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71" w:rsidRDefault="00E94471" w:rsidP="00E94471">
      <w:pPr>
        <w:pStyle w:val="a3"/>
        <w:rPr>
          <w:rFonts w:ascii="TH SarabunIT๙" w:hAnsi="TH SarabunIT๙" w:cs="TH SarabunIT๙" w:hint="cs"/>
          <w:sz w:val="40"/>
          <w:szCs w:val="40"/>
        </w:rPr>
      </w:pPr>
    </w:p>
    <w:p w:rsidR="00E94471" w:rsidRDefault="00E94471" w:rsidP="00E94471">
      <w:pPr>
        <w:pStyle w:val="a3"/>
        <w:jc w:val="center"/>
        <w:rPr>
          <w:rFonts w:ascii="Angsana New" w:eastAsia="Times New Roman" w:hAnsi="Angsana New" w:cs="Angsana New"/>
          <w:noProof/>
          <w:sz w:val="28"/>
        </w:rPr>
      </w:pPr>
      <w:bookmarkStart w:id="0" w:name="_GoBack"/>
      <w:bookmarkEnd w:id="0"/>
      <w:r w:rsidRPr="00694BA4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1885950" cy="1885950"/>
            <wp:effectExtent l="0" t="0" r="0" b="0"/>
            <wp:docPr id="1" name="Picture 1" descr="http://www.khuanpang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uanpang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71" w:rsidRPr="008347DB" w:rsidRDefault="008347DB" w:rsidP="008347DB">
      <w:pPr>
        <w:jc w:val="center"/>
        <w:rPr>
          <w:rFonts w:ascii="TH SarabunIT๙" w:hAnsi="TH SarabunIT๙" w:cs="TH SarabunIT๙" w:hint="cs"/>
          <w:b/>
          <w:bCs/>
          <w:color w:val="365F91" w:themeColor="accent1" w:themeShade="BF"/>
          <w:sz w:val="40"/>
          <w:szCs w:val="40"/>
        </w:rPr>
      </w:pPr>
      <w:r w:rsidRPr="008347DB">
        <w:rPr>
          <w:rFonts w:ascii="TH SarabunIT๙" w:hAnsi="TH SarabunIT๙" w:cs="TH SarabunIT๙"/>
          <w:b/>
          <w:bCs/>
          <w:color w:val="365F91" w:themeColor="accent1" w:themeShade="BF"/>
          <w:sz w:val="40"/>
          <w:szCs w:val="40"/>
          <w:cs/>
        </w:rPr>
        <w:t>สถิติงานด้าน</w:t>
      </w:r>
      <w:r w:rsidR="005F2958" w:rsidRPr="008347DB">
        <w:rPr>
          <w:rFonts w:ascii="TH SarabunIT๙" w:hAnsi="TH SarabunIT๙" w:cs="TH SarabunIT๙" w:hint="cs"/>
          <w:b/>
          <w:bCs/>
          <w:color w:val="365F91" w:themeColor="accent1" w:themeShade="BF"/>
          <w:sz w:val="40"/>
          <w:szCs w:val="40"/>
          <w:cs/>
        </w:rPr>
        <w:t>การให้บริการกองคลัง องค์การบริหารส่วนตำบลควนพัง</w:t>
      </w:r>
    </w:p>
    <w:p w:rsidR="00E94471" w:rsidRPr="008347DB" w:rsidRDefault="005F2958" w:rsidP="00E94471">
      <w:pPr>
        <w:pStyle w:val="a3"/>
        <w:jc w:val="center"/>
        <w:rPr>
          <w:rFonts w:ascii="TH SarabunIT๙" w:hAnsi="TH SarabunIT๙" w:cs="TH SarabunIT๙"/>
          <w:b/>
          <w:bCs/>
          <w:color w:val="365F91" w:themeColor="accent1" w:themeShade="BF"/>
          <w:sz w:val="40"/>
          <w:szCs w:val="40"/>
        </w:rPr>
      </w:pPr>
      <w:r w:rsidRPr="008347DB">
        <w:rPr>
          <w:rFonts w:ascii="TH SarabunIT๙" w:hAnsi="TH SarabunIT๙" w:cs="TH SarabunIT๙" w:hint="cs"/>
          <w:b/>
          <w:bCs/>
          <w:color w:val="365F91" w:themeColor="accent1" w:themeShade="BF"/>
          <w:sz w:val="40"/>
          <w:szCs w:val="40"/>
          <w:cs/>
        </w:rPr>
        <w:t>ประจำปี  2562</w:t>
      </w:r>
    </w:p>
    <w:p w:rsidR="005F2958" w:rsidRDefault="005F2958" w:rsidP="00E94471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955"/>
        <w:gridCol w:w="1984"/>
        <w:gridCol w:w="2126"/>
      </w:tblGrid>
      <w:tr w:rsidR="00E94471" w:rsidRPr="00710D8A" w:rsidTr="00156758">
        <w:tc>
          <w:tcPr>
            <w:tcW w:w="5955" w:type="dxa"/>
          </w:tcPr>
          <w:p w:rsidR="00E94471" w:rsidRPr="008347DB" w:rsidRDefault="00E94471" w:rsidP="0015675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6"/>
                <w:szCs w:val="36"/>
                <w:cs/>
              </w:rPr>
            </w:pPr>
            <w:r w:rsidRPr="008347DB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6"/>
                <w:szCs w:val="36"/>
                <w:cs/>
              </w:rPr>
              <w:t>รายการ</w:t>
            </w:r>
          </w:p>
        </w:tc>
        <w:tc>
          <w:tcPr>
            <w:tcW w:w="1984" w:type="dxa"/>
          </w:tcPr>
          <w:p w:rsidR="00E94471" w:rsidRPr="008347DB" w:rsidRDefault="00E94471" w:rsidP="0015675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6"/>
                <w:szCs w:val="36"/>
              </w:rPr>
            </w:pPr>
            <w:r w:rsidRPr="008347DB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6"/>
                <w:szCs w:val="36"/>
                <w:cs/>
              </w:rPr>
              <w:t>จำนวน</w:t>
            </w:r>
          </w:p>
        </w:tc>
        <w:tc>
          <w:tcPr>
            <w:tcW w:w="2126" w:type="dxa"/>
          </w:tcPr>
          <w:p w:rsidR="00E94471" w:rsidRPr="008347DB" w:rsidRDefault="00E94471" w:rsidP="0015675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365F91" w:themeColor="accent1" w:themeShade="BF"/>
                <w:sz w:val="36"/>
                <w:szCs w:val="36"/>
              </w:rPr>
            </w:pPr>
            <w:r w:rsidRPr="008347DB">
              <w:rPr>
                <w:rFonts w:ascii="TH SarabunIT๙" w:hAnsi="TH SarabunIT๙" w:cs="TH SarabunIT๙" w:hint="cs"/>
                <w:b/>
                <w:bCs/>
                <w:color w:val="365F91" w:themeColor="accent1" w:themeShade="BF"/>
                <w:sz w:val="36"/>
                <w:szCs w:val="36"/>
                <w:cs/>
              </w:rPr>
              <w:t>หมายเหตุ</w:t>
            </w:r>
          </w:p>
        </w:tc>
      </w:tr>
      <w:tr w:rsidR="00E94471" w:rsidRPr="00710D8A" w:rsidTr="00156758">
        <w:tc>
          <w:tcPr>
            <w:tcW w:w="5955" w:type="dxa"/>
          </w:tcPr>
          <w:p w:rsidR="00E94471" w:rsidRPr="008347DB" w:rsidRDefault="005F2958" w:rsidP="00710D8A">
            <w:pPr>
              <w:pStyle w:val="a3"/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</w:pPr>
            <w:r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>ภาษีบำรุงท้องที่</w:t>
            </w:r>
          </w:p>
        </w:tc>
        <w:tc>
          <w:tcPr>
            <w:tcW w:w="1984" w:type="dxa"/>
          </w:tcPr>
          <w:p w:rsidR="00E94471" w:rsidRPr="008347DB" w:rsidRDefault="00710D8A" w:rsidP="00156758">
            <w:pPr>
              <w:pStyle w:val="a3"/>
              <w:jc w:val="center"/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</w:pPr>
            <w:r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>412</w:t>
            </w:r>
            <w:r w:rsidR="008347DB"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 xml:space="preserve"> ราย</w:t>
            </w:r>
          </w:p>
        </w:tc>
        <w:tc>
          <w:tcPr>
            <w:tcW w:w="2126" w:type="dxa"/>
          </w:tcPr>
          <w:p w:rsidR="00E94471" w:rsidRPr="008347DB" w:rsidRDefault="00E94471" w:rsidP="00156758">
            <w:pPr>
              <w:pStyle w:val="a3"/>
              <w:jc w:val="center"/>
              <w:rPr>
                <w:rFonts w:ascii="TH SarabunIT๙" w:hAnsi="TH SarabunIT๙" w:cs="TH SarabunIT๙"/>
                <w:color w:val="365F91" w:themeColor="accent1" w:themeShade="BF"/>
                <w:sz w:val="36"/>
                <w:szCs w:val="36"/>
              </w:rPr>
            </w:pPr>
          </w:p>
        </w:tc>
      </w:tr>
      <w:tr w:rsidR="00E94471" w:rsidRPr="00710D8A" w:rsidTr="00156758">
        <w:tc>
          <w:tcPr>
            <w:tcW w:w="5955" w:type="dxa"/>
          </w:tcPr>
          <w:p w:rsidR="00E94471" w:rsidRPr="008347DB" w:rsidRDefault="00710D8A" w:rsidP="00156758">
            <w:pPr>
              <w:pStyle w:val="a3"/>
              <w:rPr>
                <w:rFonts w:ascii="TH SarabunIT๙" w:hAnsi="TH SarabunIT๙" w:cs="TH SarabunIT๙"/>
                <w:color w:val="365F91" w:themeColor="accent1" w:themeShade="BF"/>
                <w:sz w:val="36"/>
                <w:szCs w:val="36"/>
                <w:cs/>
              </w:rPr>
            </w:pPr>
            <w:r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>ภาษีโรงเรือนและที่ดิน</w:t>
            </w:r>
          </w:p>
        </w:tc>
        <w:tc>
          <w:tcPr>
            <w:tcW w:w="1984" w:type="dxa"/>
          </w:tcPr>
          <w:p w:rsidR="00E94471" w:rsidRPr="008347DB" w:rsidRDefault="00710D8A" w:rsidP="00156758">
            <w:pPr>
              <w:pStyle w:val="a3"/>
              <w:jc w:val="center"/>
              <w:rPr>
                <w:rFonts w:ascii="TH SarabunIT๙" w:hAnsi="TH SarabunIT๙" w:cs="TH SarabunIT๙"/>
                <w:color w:val="365F91" w:themeColor="accent1" w:themeShade="BF"/>
                <w:sz w:val="36"/>
                <w:szCs w:val="36"/>
              </w:rPr>
            </w:pPr>
            <w:r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>163</w:t>
            </w:r>
            <w:r w:rsidR="008347DB"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 xml:space="preserve"> ราย</w:t>
            </w:r>
          </w:p>
        </w:tc>
        <w:tc>
          <w:tcPr>
            <w:tcW w:w="2126" w:type="dxa"/>
          </w:tcPr>
          <w:p w:rsidR="00E94471" w:rsidRPr="008347DB" w:rsidRDefault="00E94471" w:rsidP="00156758">
            <w:pPr>
              <w:pStyle w:val="a3"/>
              <w:jc w:val="center"/>
              <w:rPr>
                <w:rFonts w:ascii="TH SarabunIT๙" w:hAnsi="TH SarabunIT๙" w:cs="TH SarabunIT๙"/>
                <w:color w:val="365F91" w:themeColor="accent1" w:themeShade="BF"/>
                <w:sz w:val="36"/>
                <w:szCs w:val="36"/>
              </w:rPr>
            </w:pPr>
          </w:p>
        </w:tc>
      </w:tr>
      <w:tr w:rsidR="00710D8A" w:rsidRPr="00710D8A" w:rsidTr="00156758">
        <w:tc>
          <w:tcPr>
            <w:tcW w:w="5955" w:type="dxa"/>
          </w:tcPr>
          <w:p w:rsidR="00710D8A" w:rsidRPr="008347DB" w:rsidRDefault="00710D8A" w:rsidP="00156758">
            <w:pPr>
              <w:pStyle w:val="a3"/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</w:pPr>
            <w:r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>ภาษีป้าย</w:t>
            </w:r>
          </w:p>
        </w:tc>
        <w:tc>
          <w:tcPr>
            <w:tcW w:w="1984" w:type="dxa"/>
          </w:tcPr>
          <w:p w:rsidR="00710D8A" w:rsidRPr="008347DB" w:rsidRDefault="00710D8A" w:rsidP="00156758">
            <w:pPr>
              <w:pStyle w:val="a3"/>
              <w:jc w:val="center"/>
              <w:rPr>
                <w:rFonts w:ascii="TH SarabunIT๙" w:hAnsi="TH SarabunIT๙" w:cs="TH SarabunIT๙"/>
                <w:color w:val="365F91" w:themeColor="accent1" w:themeShade="BF"/>
                <w:sz w:val="36"/>
                <w:szCs w:val="36"/>
              </w:rPr>
            </w:pPr>
            <w:r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>43</w:t>
            </w:r>
            <w:r w:rsidR="008347DB"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 xml:space="preserve"> ราย</w:t>
            </w:r>
          </w:p>
        </w:tc>
        <w:tc>
          <w:tcPr>
            <w:tcW w:w="2126" w:type="dxa"/>
          </w:tcPr>
          <w:p w:rsidR="00710D8A" w:rsidRPr="008347DB" w:rsidRDefault="00710D8A" w:rsidP="00156758">
            <w:pPr>
              <w:pStyle w:val="a3"/>
              <w:jc w:val="center"/>
              <w:rPr>
                <w:rFonts w:ascii="TH SarabunIT๙" w:hAnsi="TH SarabunIT๙" w:cs="TH SarabunIT๙"/>
                <w:color w:val="365F91" w:themeColor="accent1" w:themeShade="BF"/>
                <w:sz w:val="36"/>
                <w:szCs w:val="36"/>
              </w:rPr>
            </w:pPr>
          </w:p>
        </w:tc>
      </w:tr>
      <w:tr w:rsidR="00710D8A" w:rsidRPr="00710D8A" w:rsidTr="00156758">
        <w:tc>
          <w:tcPr>
            <w:tcW w:w="5955" w:type="dxa"/>
          </w:tcPr>
          <w:p w:rsidR="00710D8A" w:rsidRPr="008347DB" w:rsidRDefault="00710D8A" w:rsidP="00156758">
            <w:pPr>
              <w:pStyle w:val="a3"/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</w:pPr>
            <w:r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>ทะเบียนพาณิชย์</w:t>
            </w:r>
          </w:p>
        </w:tc>
        <w:tc>
          <w:tcPr>
            <w:tcW w:w="1984" w:type="dxa"/>
          </w:tcPr>
          <w:p w:rsidR="00710D8A" w:rsidRPr="008347DB" w:rsidRDefault="00710D8A" w:rsidP="00156758">
            <w:pPr>
              <w:pStyle w:val="a3"/>
              <w:jc w:val="center"/>
              <w:rPr>
                <w:rFonts w:ascii="TH SarabunIT๙" w:hAnsi="TH SarabunIT๙" w:cs="TH SarabunIT๙"/>
                <w:color w:val="365F91" w:themeColor="accent1" w:themeShade="BF"/>
                <w:sz w:val="36"/>
                <w:szCs w:val="36"/>
              </w:rPr>
            </w:pPr>
            <w:r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>25</w:t>
            </w:r>
            <w:r w:rsidR="008347DB" w:rsidRPr="008347DB">
              <w:rPr>
                <w:rFonts w:ascii="TH SarabunIT๙" w:hAnsi="TH SarabunIT๙" w:cs="TH SarabunIT๙" w:hint="cs"/>
                <w:color w:val="365F91" w:themeColor="accent1" w:themeShade="BF"/>
                <w:sz w:val="36"/>
                <w:szCs w:val="36"/>
                <w:cs/>
              </w:rPr>
              <w:t xml:space="preserve"> ราย</w:t>
            </w:r>
          </w:p>
        </w:tc>
        <w:tc>
          <w:tcPr>
            <w:tcW w:w="2126" w:type="dxa"/>
          </w:tcPr>
          <w:p w:rsidR="00710D8A" w:rsidRPr="008347DB" w:rsidRDefault="00710D8A" w:rsidP="00156758">
            <w:pPr>
              <w:pStyle w:val="a3"/>
              <w:jc w:val="center"/>
              <w:rPr>
                <w:rFonts w:ascii="TH SarabunIT๙" w:hAnsi="TH SarabunIT๙" w:cs="TH SarabunIT๙"/>
                <w:color w:val="365F91" w:themeColor="accent1" w:themeShade="BF"/>
                <w:sz w:val="36"/>
                <w:szCs w:val="36"/>
              </w:rPr>
            </w:pPr>
          </w:p>
        </w:tc>
      </w:tr>
    </w:tbl>
    <w:p w:rsidR="00E94471" w:rsidRPr="00710D8A" w:rsidRDefault="00E94471" w:rsidP="00E94471">
      <w:pPr>
        <w:pStyle w:val="a3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6506D4" w:rsidRDefault="006506D4">
      <w:pPr>
        <w:rPr>
          <w:rFonts w:hint="cs"/>
        </w:rPr>
      </w:pPr>
    </w:p>
    <w:sectPr w:rsidR="006506D4" w:rsidSect="00A26F76">
      <w:pgSz w:w="11906" w:h="16838"/>
      <w:pgMar w:top="1276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E94471"/>
    <w:rsid w:val="000E1CB7"/>
    <w:rsid w:val="00343BE8"/>
    <w:rsid w:val="005F2958"/>
    <w:rsid w:val="006506D4"/>
    <w:rsid w:val="00710D8A"/>
    <w:rsid w:val="008347DB"/>
    <w:rsid w:val="00B50704"/>
    <w:rsid w:val="00BD1E4C"/>
    <w:rsid w:val="00E9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71"/>
    <w:pPr>
      <w:spacing w:after="0" w:line="240" w:lineRule="auto"/>
    </w:pPr>
  </w:style>
  <w:style w:type="table" w:styleId="a4">
    <w:name w:val="Table Grid"/>
    <w:basedOn w:val="a1"/>
    <w:uiPriority w:val="59"/>
    <w:rsid w:val="00E9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4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44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71"/>
    <w:pPr>
      <w:spacing w:after="0" w:line="240" w:lineRule="auto"/>
    </w:pPr>
  </w:style>
  <w:style w:type="table" w:styleId="a4">
    <w:name w:val="Table Grid"/>
    <w:basedOn w:val="a1"/>
    <w:uiPriority w:val="59"/>
    <w:rsid w:val="00E9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4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44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Gview</cp:lastModifiedBy>
  <cp:revision>2</cp:revision>
  <cp:lastPrinted>2019-06-14T07:45:00Z</cp:lastPrinted>
  <dcterms:created xsi:type="dcterms:W3CDTF">2019-06-14T07:52:00Z</dcterms:created>
  <dcterms:modified xsi:type="dcterms:W3CDTF">2019-06-14T07:52:00Z</dcterms:modified>
</cp:coreProperties>
</file>