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B8B" w:rsidRDefault="00E56B8B" w:rsidP="004B4465">
      <w:pPr>
        <w:spacing w:after="0"/>
        <w:jc w:val="center"/>
        <w:rPr>
          <w:rFonts w:asciiTheme="majorBidi" w:hAnsiTheme="majorBidi" w:cstheme="majorBidi" w:hint="cs"/>
          <w:sz w:val="36"/>
          <w:szCs w:val="36"/>
        </w:rPr>
      </w:pPr>
    </w:p>
    <w:p w:rsidR="00E56B8B" w:rsidRDefault="00E56B8B" w:rsidP="004B4465">
      <w:pPr>
        <w:spacing w:after="0"/>
        <w:jc w:val="center"/>
        <w:rPr>
          <w:rFonts w:asciiTheme="majorBidi" w:hAnsiTheme="majorBidi" w:cstheme="majorBidi"/>
          <w:sz w:val="36"/>
          <w:szCs w:val="36"/>
        </w:rPr>
      </w:pPr>
    </w:p>
    <w:p w:rsidR="004B4465" w:rsidRDefault="004B4465" w:rsidP="004B4465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EA754E" w:rsidRDefault="00EA754E" w:rsidP="004B4465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EA754E" w:rsidRPr="006051A2" w:rsidRDefault="006051A2" w:rsidP="004B4465">
      <w:pPr>
        <w:spacing w:after="0"/>
        <w:jc w:val="center"/>
        <w:rPr>
          <w:rFonts w:asciiTheme="majorBidi" w:hAnsiTheme="majorBidi" w:cstheme="majorBidi"/>
          <w:b/>
          <w:bCs/>
          <w:sz w:val="40"/>
          <w:szCs w:val="40"/>
          <w:cs/>
        </w:rPr>
      </w:pPr>
      <w:bookmarkStart w:id="0" w:name="_GoBack"/>
      <w:r w:rsidRPr="006051A2">
        <w:rPr>
          <w:rFonts w:asciiTheme="majorBidi" w:hAnsiTheme="majorBidi" w:cstheme="majorBidi" w:hint="cs"/>
          <w:b/>
          <w:bCs/>
          <w:sz w:val="40"/>
          <w:szCs w:val="40"/>
          <w:cs/>
        </w:rPr>
        <w:t>-สำเนา-</w:t>
      </w:r>
    </w:p>
    <w:bookmarkEnd w:id="0"/>
    <w:p w:rsidR="004B4465" w:rsidRDefault="004B4465" w:rsidP="004B4465">
      <w:pPr>
        <w:spacing w:after="0"/>
        <w:jc w:val="center"/>
        <w:rPr>
          <w:rFonts w:asciiTheme="majorBidi" w:hAnsiTheme="majorBidi" w:cstheme="majorBidi"/>
          <w:sz w:val="36"/>
          <w:szCs w:val="36"/>
        </w:rPr>
      </w:pPr>
    </w:p>
    <w:p w:rsidR="004B607C" w:rsidRDefault="004B607C" w:rsidP="004B4465">
      <w:pPr>
        <w:spacing w:after="0"/>
        <w:jc w:val="center"/>
        <w:rPr>
          <w:rFonts w:asciiTheme="majorBidi" w:hAnsiTheme="majorBidi" w:cstheme="majorBidi"/>
          <w:sz w:val="36"/>
          <w:szCs w:val="36"/>
        </w:rPr>
      </w:pPr>
    </w:p>
    <w:p w:rsidR="004B607C" w:rsidRDefault="004B607C" w:rsidP="004B4465">
      <w:pPr>
        <w:spacing w:after="0"/>
        <w:jc w:val="center"/>
        <w:rPr>
          <w:rFonts w:asciiTheme="majorBidi" w:hAnsiTheme="majorBidi" w:cstheme="majorBidi"/>
          <w:sz w:val="36"/>
          <w:szCs w:val="36"/>
        </w:rPr>
      </w:pPr>
    </w:p>
    <w:p w:rsidR="004B4465" w:rsidRPr="006E4406" w:rsidRDefault="004B4465" w:rsidP="004B4465">
      <w:pPr>
        <w:spacing w:after="0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6E4406">
        <w:rPr>
          <w:rFonts w:asciiTheme="majorBidi" w:hAnsiTheme="majorBidi" w:cstheme="majorBidi"/>
          <w:b/>
          <w:bCs/>
          <w:sz w:val="36"/>
          <w:szCs w:val="36"/>
          <w:cs/>
        </w:rPr>
        <w:t>ข้อบัญญัติองค์การบริหารส่วนตำบลควนพัง</w:t>
      </w:r>
    </w:p>
    <w:p w:rsidR="004B4465" w:rsidRPr="006E4406" w:rsidRDefault="004B4465" w:rsidP="004B4465">
      <w:pPr>
        <w:jc w:val="center"/>
        <w:rPr>
          <w:rFonts w:asciiTheme="majorBidi" w:hAnsiTheme="majorBidi" w:cstheme="majorBidi"/>
          <w:b/>
          <w:bCs/>
          <w:sz w:val="36"/>
          <w:szCs w:val="36"/>
          <w:cs/>
        </w:rPr>
      </w:pPr>
      <w:r w:rsidRPr="006E4406">
        <w:rPr>
          <w:rFonts w:asciiTheme="majorBidi" w:hAnsiTheme="majorBidi" w:cstheme="majorBidi"/>
          <w:b/>
          <w:bCs/>
          <w:sz w:val="36"/>
          <w:szCs w:val="36"/>
          <w:cs/>
        </w:rPr>
        <w:t xml:space="preserve">เรื่อง  แนวทางการควบคุมการประกอบกิจการ   การเคาะ  ปะผุ  พ่นสียานยนต์  </w:t>
      </w:r>
    </w:p>
    <w:p w:rsidR="004B4465" w:rsidRPr="006E4406" w:rsidRDefault="00252632" w:rsidP="004B4465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6E4406">
        <w:rPr>
          <w:rFonts w:asciiTheme="majorBidi" w:hAnsiTheme="majorBidi" w:cstheme="majorBidi"/>
          <w:b/>
          <w:bCs/>
          <w:sz w:val="36"/>
          <w:szCs w:val="36"/>
          <w:cs/>
        </w:rPr>
        <w:t>พ.</w:t>
      </w:r>
      <w:r w:rsidRPr="006E4406">
        <w:rPr>
          <w:rFonts w:asciiTheme="majorBidi" w:hAnsiTheme="majorBidi" w:cstheme="majorBidi" w:hint="cs"/>
          <w:b/>
          <w:bCs/>
          <w:sz w:val="36"/>
          <w:szCs w:val="36"/>
          <w:cs/>
        </w:rPr>
        <w:t>ศ. ๒๕๕๙</w:t>
      </w:r>
    </w:p>
    <w:p w:rsidR="004B4465" w:rsidRPr="006E4406" w:rsidRDefault="004B4465" w:rsidP="004B4465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4B4465" w:rsidRPr="006E4406" w:rsidRDefault="004B4465" w:rsidP="00EA754E">
      <w:pPr>
        <w:rPr>
          <w:rFonts w:asciiTheme="majorBidi" w:hAnsiTheme="majorBidi" w:cstheme="majorBidi"/>
          <w:b/>
          <w:bCs/>
          <w:sz w:val="36"/>
          <w:szCs w:val="36"/>
        </w:rPr>
      </w:pPr>
    </w:p>
    <w:p w:rsidR="004B4465" w:rsidRPr="006E4406" w:rsidRDefault="004B4465" w:rsidP="004B4465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6E4406">
        <w:rPr>
          <w:rFonts w:asciiTheme="majorBidi" w:hAnsiTheme="majorBidi" w:cstheme="majorBidi"/>
          <w:b/>
          <w:bCs/>
          <w:sz w:val="36"/>
          <w:szCs w:val="36"/>
          <w:cs/>
        </w:rPr>
        <w:t>ของ</w:t>
      </w:r>
    </w:p>
    <w:p w:rsidR="004B4465" w:rsidRPr="006E4406" w:rsidRDefault="004B4465" w:rsidP="004B4465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4B4465" w:rsidRPr="006E4406" w:rsidRDefault="004B4465" w:rsidP="00EA754E">
      <w:pPr>
        <w:rPr>
          <w:rFonts w:asciiTheme="majorBidi" w:hAnsiTheme="majorBidi" w:cstheme="majorBidi"/>
          <w:b/>
          <w:bCs/>
          <w:sz w:val="36"/>
          <w:szCs w:val="36"/>
        </w:rPr>
      </w:pPr>
    </w:p>
    <w:p w:rsidR="004B4465" w:rsidRPr="006E4406" w:rsidRDefault="004B4465" w:rsidP="004B4465">
      <w:pPr>
        <w:spacing w:after="0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6E4406">
        <w:rPr>
          <w:rFonts w:asciiTheme="majorBidi" w:hAnsiTheme="majorBidi" w:cstheme="majorBidi"/>
          <w:b/>
          <w:bCs/>
          <w:sz w:val="36"/>
          <w:szCs w:val="36"/>
          <w:cs/>
        </w:rPr>
        <w:t>องค์การบริหารส่วนตำบลควนพัง</w:t>
      </w:r>
    </w:p>
    <w:p w:rsidR="004B4465" w:rsidRPr="006E4406" w:rsidRDefault="004B4465" w:rsidP="004B4465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6E4406">
        <w:rPr>
          <w:rFonts w:asciiTheme="majorBidi" w:hAnsiTheme="majorBidi" w:cstheme="majorBidi"/>
          <w:b/>
          <w:bCs/>
          <w:sz w:val="36"/>
          <w:szCs w:val="36"/>
          <w:cs/>
        </w:rPr>
        <w:t>อำเภอร่อนพิบูลย์  จังหวัดนครศรีธรรมราช</w:t>
      </w:r>
    </w:p>
    <w:p w:rsidR="004B4465" w:rsidRPr="006E4406" w:rsidRDefault="004B4465" w:rsidP="004B4465">
      <w:pPr>
        <w:jc w:val="center"/>
        <w:rPr>
          <w:rFonts w:asciiTheme="majorBidi" w:hAnsiTheme="majorBidi" w:cstheme="majorBidi"/>
          <w:b/>
          <w:bCs/>
          <w:sz w:val="36"/>
          <w:szCs w:val="36"/>
          <w:cs/>
        </w:rPr>
      </w:pPr>
    </w:p>
    <w:p w:rsidR="004B4465" w:rsidRPr="004B4465" w:rsidRDefault="004B4465" w:rsidP="004B4465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4B4465" w:rsidRPr="004B4465" w:rsidRDefault="004B4465" w:rsidP="004B4465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4B4465" w:rsidRPr="004B4465" w:rsidRDefault="004B4465" w:rsidP="004B4465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4B4465" w:rsidRDefault="004B4465" w:rsidP="004B4465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EA754E" w:rsidRDefault="00EA754E" w:rsidP="004B4465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6E4406" w:rsidRPr="004B607C" w:rsidRDefault="006E4406" w:rsidP="003A38E5">
      <w:pPr>
        <w:jc w:val="thaiDistribute"/>
        <w:rPr>
          <w:rFonts w:cstheme="majorBidi"/>
          <w:b/>
          <w:bCs/>
          <w:sz w:val="32"/>
          <w:szCs w:val="32"/>
        </w:rPr>
      </w:pPr>
    </w:p>
    <w:p w:rsidR="004B4465" w:rsidRPr="004B4465" w:rsidRDefault="004B4465" w:rsidP="003A38E5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4B4465">
        <w:rPr>
          <w:rFonts w:asciiTheme="majorBidi" w:hAnsiTheme="majorBidi" w:cstheme="majorBidi"/>
          <w:b/>
          <w:bCs/>
          <w:sz w:val="32"/>
          <w:szCs w:val="32"/>
          <w:cs/>
        </w:rPr>
        <w:t>บันทึกหลักการและเหตุผล</w:t>
      </w:r>
    </w:p>
    <w:p w:rsidR="004B4465" w:rsidRPr="004B4465" w:rsidRDefault="004B4465" w:rsidP="003A38E5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 w:rsidRPr="004B4465">
        <w:rPr>
          <w:rFonts w:asciiTheme="majorBidi" w:hAnsiTheme="majorBidi" w:cstheme="majorBidi"/>
          <w:sz w:val="32"/>
          <w:szCs w:val="32"/>
          <w:cs/>
        </w:rPr>
        <w:t>ประกอบข้อบัญญัติองค์การบริหารส่วนตำบลควนพัง</w:t>
      </w:r>
    </w:p>
    <w:p w:rsidR="004B4465" w:rsidRPr="004B4465" w:rsidRDefault="004B4465" w:rsidP="003A38E5">
      <w:pPr>
        <w:jc w:val="center"/>
        <w:rPr>
          <w:rFonts w:asciiTheme="majorBidi" w:hAnsiTheme="majorBidi" w:cstheme="majorBidi"/>
          <w:sz w:val="32"/>
          <w:szCs w:val="32"/>
        </w:rPr>
      </w:pPr>
      <w:r w:rsidRPr="004B4465">
        <w:rPr>
          <w:rFonts w:asciiTheme="majorBidi" w:hAnsiTheme="majorBidi" w:cstheme="majorBidi"/>
          <w:sz w:val="32"/>
          <w:szCs w:val="32"/>
          <w:cs/>
        </w:rPr>
        <w:t xml:space="preserve">เรื่อง  </w:t>
      </w:r>
      <w:r w:rsidR="00760E98" w:rsidRPr="00760E98">
        <w:rPr>
          <w:rFonts w:asciiTheme="majorBidi" w:hAnsiTheme="majorBidi" w:cstheme="majorBidi"/>
          <w:sz w:val="32"/>
          <w:szCs w:val="32"/>
          <w:cs/>
        </w:rPr>
        <w:t>แนวทางการควบคุมการประกอบกิจการ   การเคาะ  ปะผุ  พ่นสียานยนต์</w:t>
      </w:r>
      <w:r w:rsidR="009A7329">
        <w:rPr>
          <w:rFonts w:asciiTheme="majorBidi" w:hAnsiTheme="majorBidi" w:cstheme="majorBidi"/>
          <w:sz w:val="32"/>
          <w:szCs w:val="32"/>
          <w:cs/>
        </w:rPr>
        <w:t>พ.ศ.</w:t>
      </w:r>
      <w:r w:rsidR="009A7329">
        <w:rPr>
          <w:rFonts w:asciiTheme="majorBidi" w:hAnsiTheme="majorBidi" w:cstheme="majorBidi" w:hint="cs"/>
          <w:sz w:val="32"/>
          <w:szCs w:val="32"/>
          <w:cs/>
        </w:rPr>
        <w:t>๒๕๕๙</w:t>
      </w:r>
    </w:p>
    <w:p w:rsidR="004B4465" w:rsidRPr="004B4465" w:rsidRDefault="004B4465" w:rsidP="003A38E5">
      <w:pPr>
        <w:jc w:val="center"/>
        <w:rPr>
          <w:rFonts w:asciiTheme="majorBidi" w:hAnsiTheme="majorBidi" w:cstheme="majorBidi"/>
          <w:sz w:val="32"/>
          <w:szCs w:val="32"/>
        </w:rPr>
      </w:pPr>
      <w:r w:rsidRPr="004B4465">
        <w:rPr>
          <w:rFonts w:asciiTheme="majorBidi" w:hAnsiTheme="majorBidi" w:cstheme="majorBidi"/>
          <w:sz w:val="32"/>
          <w:szCs w:val="32"/>
          <w:cs/>
        </w:rPr>
        <w:t>......................................</w:t>
      </w:r>
    </w:p>
    <w:p w:rsidR="004B4465" w:rsidRPr="004B4465" w:rsidRDefault="004B4465" w:rsidP="003A38E5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4B4465" w:rsidRPr="004B4465" w:rsidRDefault="004B4465" w:rsidP="003A38E5">
      <w:pPr>
        <w:jc w:val="center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4B4465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หลักการ</w:t>
      </w:r>
    </w:p>
    <w:p w:rsidR="00760E98" w:rsidRDefault="004B4465" w:rsidP="003A38E5">
      <w:pPr>
        <w:spacing w:after="0"/>
        <w:ind w:left="720"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4B4465">
        <w:rPr>
          <w:rFonts w:asciiTheme="majorBidi" w:hAnsiTheme="majorBidi" w:cstheme="majorBidi"/>
          <w:sz w:val="32"/>
          <w:szCs w:val="32"/>
          <w:cs/>
        </w:rPr>
        <w:t>ให้มีข้อบัญญัติองค์การ</w:t>
      </w:r>
      <w:r w:rsidR="004B607C">
        <w:rPr>
          <w:rFonts w:asciiTheme="majorBidi" w:hAnsiTheme="majorBidi" w:cstheme="majorBidi"/>
          <w:sz w:val="32"/>
          <w:szCs w:val="32"/>
          <w:cs/>
        </w:rPr>
        <w:t xml:space="preserve">บริหารส่วนตำบลควนพัง           </w:t>
      </w:r>
      <w:r w:rsidRPr="004B4465">
        <w:rPr>
          <w:rFonts w:asciiTheme="majorBidi" w:hAnsiTheme="majorBidi" w:cstheme="majorBidi"/>
          <w:sz w:val="32"/>
          <w:szCs w:val="32"/>
          <w:cs/>
        </w:rPr>
        <w:t xml:space="preserve">เรื่อง  </w:t>
      </w:r>
      <w:r w:rsidR="00760E98" w:rsidRPr="00760E98">
        <w:rPr>
          <w:rFonts w:asciiTheme="majorBidi" w:hAnsiTheme="majorBidi" w:cstheme="majorBidi"/>
          <w:sz w:val="32"/>
          <w:szCs w:val="32"/>
          <w:cs/>
        </w:rPr>
        <w:t>แนวทางการควบคุมการ</w:t>
      </w:r>
    </w:p>
    <w:p w:rsidR="004B4465" w:rsidRPr="004B4465" w:rsidRDefault="00760E98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 w:rsidRPr="00760E98">
        <w:rPr>
          <w:rFonts w:asciiTheme="majorBidi" w:hAnsiTheme="majorBidi" w:cstheme="majorBidi"/>
          <w:sz w:val="32"/>
          <w:szCs w:val="32"/>
          <w:cs/>
        </w:rPr>
        <w:t>ประกอบกิจการ   การเคาะ  ปะผุ  พ่นสียานยนต์</w:t>
      </w:r>
      <w:r w:rsidR="009A7329">
        <w:rPr>
          <w:rFonts w:asciiTheme="majorBidi" w:hAnsiTheme="majorBidi" w:cstheme="majorBidi"/>
          <w:sz w:val="32"/>
          <w:szCs w:val="32"/>
          <w:cs/>
        </w:rPr>
        <w:t>พ.ศ.</w:t>
      </w:r>
      <w:r w:rsidR="009A7329">
        <w:rPr>
          <w:rFonts w:asciiTheme="majorBidi" w:hAnsiTheme="majorBidi" w:cstheme="majorBidi" w:hint="cs"/>
          <w:sz w:val="32"/>
          <w:szCs w:val="32"/>
          <w:cs/>
        </w:rPr>
        <w:t>๒๕๕๙</w:t>
      </w:r>
    </w:p>
    <w:p w:rsidR="004B4465" w:rsidRPr="004B4465" w:rsidRDefault="004B4465" w:rsidP="003A38E5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4B4465" w:rsidRPr="004B4465" w:rsidRDefault="004B4465" w:rsidP="003A38E5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4B4465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เหตุผล</w:t>
      </w:r>
    </w:p>
    <w:p w:rsidR="004B4465" w:rsidRPr="004B4465" w:rsidRDefault="005A51BD" w:rsidP="003A38E5">
      <w:pPr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 w:rsidR="00B052EC">
        <w:rPr>
          <w:rFonts w:asciiTheme="majorBidi" w:hAnsiTheme="majorBidi" w:cstheme="majorBidi" w:hint="cs"/>
          <w:sz w:val="32"/>
          <w:szCs w:val="32"/>
          <w:cs/>
        </w:rPr>
        <w:tab/>
        <w:t>ด้วย</w:t>
      </w:r>
      <w:r>
        <w:rPr>
          <w:rFonts w:asciiTheme="majorBidi" w:hAnsiTheme="majorBidi" w:cstheme="majorBidi" w:hint="cs"/>
          <w:sz w:val="32"/>
          <w:szCs w:val="32"/>
          <w:cs/>
        </w:rPr>
        <w:t>กระทรวงสาธารณสุขได้ออกประกาศ  เรื่อง  กิจการที่เป็นอันตรายต่อสุขภาพ</w:t>
      </w:r>
      <w:r w:rsidR="00FB3180">
        <w:rPr>
          <w:rFonts w:asciiTheme="majorBidi" w:hAnsiTheme="majorBidi" w:cstheme="majorBidi" w:hint="cs"/>
          <w:sz w:val="32"/>
          <w:szCs w:val="32"/>
          <w:cs/>
        </w:rPr>
        <w:t>พ.ศ.  ๒๕๕๘  เมื่อวันที่</w:t>
      </w:r>
      <w:r w:rsidR="004B607C">
        <w:rPr>
          <w:rFonts w:asciiTheme="majorBidi" w:hAnsiTheme="majorBidi" w:cstheme="majorBidi" w:hint="cs"/>
          <w:sz w:val="32"/>
          <w:szCs w:val="32"/>
          <w:cs/>
        </w:rPr>
        <w:t xml:space="preserve"> ๓  มิถุนายน  ๒๕๕๘ ข้อ ๗(๑) กำหนดให้การประกอบกิจการ </w:t>
      </w:r>
      <w:r w:rsidR="00FB3180">
        <w:rPr>
          <w:rFonts w:asciiTheme="majorBidi" w:hAnsiTheme="majorBidi" w:cstheme="majorBidi" w:hint="cs"/>
          <w:sz w:val="32"/>
          <w:szCs w:val="32"/>
          <w:cs/>
        </w:rPr>
        <w:t>“การต่อประกอบเคาะพ่นสี</w:t>
      </w:r>
      <w:r w:rsidR="004B607C">
        <w:rPr>
          <w:rFonts w:asciiTheme="majorBidi" w:hAnsiTheme="majorBidi" w:cstheme="majorBidi" w:hint="cs"/>
          <w:sz w:val="32"/>
          <w:szCs w:val="32"/>
          <w:cs/>
        </w:rPr>
        <w:t xml:space="preserve"> หรือพ่นสารกันสนิมยานยนต์”</w:t>
      </w:r>
      <w:r w:rsidR="002E6796">
        <w:rPr>
          <w:rFonts w:asciiTheme="majorBidi" w:hAnsiTheme="majorBidi" w:cstheme="majorBidi" w:hint="cs"/>
          <w:sz w:val="32"/>
          <w:szCs w:val="32"/>
          <w:cs/>
        </w:rPr>
        <w:t>เป็</w:t>
      </w:r>
      <w:r w:rsidR="004B607C">
        <w:rPr>
          <w:rFonts w:asciiTheme="majorBidi" w:hAnsiTheme="majorBidi" w:cstheme="majorBidi" w:hint="cs"/>
          <w:sz w:val="32"/>
          <w:szCs w:val="32"/>
          <w:cs/>
        </w:rPr>
        <w:t>นกิจการที่เป็นอันตรายต่อสุขภาพ</w:t>
      </w:r>
      <w:r w:rsidR="002E6796">
        <w:rPr>
          <w:rFonts w:asciiTheme="majorBidi" w:hAnsiTheme="majorBidi" w:cstheme="majorBidi" w:hint="cs"/>
          <w:sz w:val="32"/>
          <w:szCs w:val="32"/>
          <w:cs/>
        </w:rPr>
        <w:t>โดยอา</w:t>
      </w:r>
      <w:r w:rsidR="004B607C">
        <w:rPr>
          <w:rFonts w:asciiTheme="majorBidi" w:hAnsiTheme="majorBidi" w:cstheme="majorBidi" w:hint="cs"/>
          <w:sz w:val="32"/>
          <w:szCs w:val="32"/>
          <w:cs/>
        </w:rPr>
        <w:t>ศัยอำนาจตามความในมาตรา  ๕ และมาตรา ๓๑ แห่งพระราชบัญญัติการสาธารณสุข</w:t>
      </w:r>
      <w:r w:rsidR="00EC7901">
        <w:rPr>
          <w:rFonts w:asciiTheme="majorBidi" w:hAnsiTheme="majorBidi" w:cstheme="majorBidi" w:hint="cs"/>
          <w:sz w:val="32"/>
          <w:szCs w:val="32"/>
          <w:cs/>
        </w:rPr>
        <w:t>พ.ศ.  ๒๕๓๕</w:t>
      </w:r>
      <w:r w:rsidR="00B052EC">
        <w:rPr>
          <w:rFonts w:asciiTheme="majorBidi" w:hAnsiTheme="majorBidi" w:cstheme="majorBidi" w:hint="cs"/>
          <w:sz w:val="32"/>
          <w:szCs w:val="32"/>
          <w:cs/>
        </w:rPr>
        <w:t xml:space="preserve">  และที่แก้ไขเพิ่มเติม  </w:t>
      </w:r>
      <w:r w:rsidR="00BE5165">
        <w:rPr>
          <w:rFonts w:asciiTheme="majorBidi" w:hAnsiTheme="majorBidi" w:cstheme="majorBidi" w:hint="cs"/>
          <w:sz w:val="32"/>
          <w:szCs w:val="32"/>
          <w:cs/>
        </w:rPr>
        <w:t>คณะกรรมการสาธารณสุข</w:t>
      </w:r>
      <w:r w:rsidR="00733D16">
        <w:rPr>
          <w:rFonts w:asciiTheme="majorBidi" w:hAnsiTheme="majorBidi" w:cstheme="majorBidi" w:hint="cs"/>
          <w:sz w:val="32"/>
          <w:szCs w:val="32"/>
          <w:cs/>
        </w:rPr>
        <w:t>ในคราวการประชุม</w:t>
      </w:r>
      <w:r w:rsidR="004B607C">
        <w:rPr>
          <w:rFonts w:asciiTheme="majorBidi" w:hAnsiTheme="majorBidi" w:cstheme="majorBidi" w:hint="cs"/>
          <w:sz w:val="32"/>
          <w:szCs w:val="32"/>
          <w:cs/>
        </w:rPr>
        <w:t xml:space="preserve"> ครั้งที่ ๙๗-๑/๒๕๕๙ เมื่อวันที่ ๑๖ </w:t>
      </w:r>
      <w:r w:rsidR="00733D16">
        <w:rPr>
          <w:rFonts w:asciiTheme="majorBidi" w:hAnsiTheme="majorBidi" w:cstheme="majorBidi" w:hint="cs"/>
          <w:sz w:val="32"/>
          <w:szCs w:val="32"/>
          <w:cs/>
        </w:rPr>
        <w:t xml:space="preserve">ธันวาคม๒๕๕๘ </w:t>
      </w:r>
      <w:r w:rsidR="004B607C">
        <w:rPr>
          <w:rFonts w:asciiTheme="majorBidi" w:hAnsiTheme="majorBidi" w:cstheme="majorBidi" w:hint="cs"/>
          <w:sz w:val="32"/>
          <w:szCs w:val="32"/>
          <w:cs/>
        </w:rPr>
        <w:t>มีมติให้ออกคำแนะนำ  เรื่อง</w:t>
      </w:r>
      <w:r w:rsidR="00BE5165">
        <w:rPr>
          <w:rFonts w:asciiTheme="majorBidi" w:hAnsiTheme="majorBidi" w:cstheme="majorBidi" w:hint="cs"/>
          <w:sz w:val="32"/>
          <w:szCs w:val="32"/>
          <w:cs/>
        </w:rPr>
        <w:t xml:space="preserve"> แนวทางการควบคุมการประกอบกิจการ</w:t>
      </w:r>
      <w:r w:rsidR="004B607C">
        <w:rPr>
          <w:rFonts w:asciiTheme="majorBidi" w:hAnsiTheme="majorBidi" w:cstheme="majorBidi" w:hint="cs"/>
          <w:sz w:val="32"/>
          <w:szCs w:val="32"/>
          <w:cs/>
        </w:rPr>
        <w:t xml:space="preserve"> การเคาะ ปะผุ พ่นสียานยนต์</w:t>
      </w:r>
      <w:r w:rsidR="00B124ED">
        <w:rPr>
          <w:rFonts w:asciiTheme="majorBidi" w:hAnsiTheme="majorBidi" w:cstheme="majorBidi" w:hint="cs"/>
          <w:sz w:val="32"/>
          <w:szCs w:val="32"/>
          <w:cs/>
        </w:rPr>
        <w:t xml:space="preserve"> พ</w:t>
      </w:r>
      <w:r w:rsidR="004B607C">
        <w:rPr>
          <w:rFonts w:asciiTheme="majorBidi" w:hAnsiTheme="majorBidi" w:cstheme="majorBidi" w:hint="cs"/>
          <w:sz w:val="32"/>
          <w:szCs w:val="32"/>
          <w:cs/>
        </w:rPr>
        <w:t>.ศ. ๒๕๕๙</w:t>
      </w:r>
      <w:r w:rsidR="00BE5165">
        <w:rPr>
          <w:rFonts w:asciiTheme="majorBidi" w:hAnsiTheme="majorBidi" w:cstheme="majorBidi" w:hint="cs"/>
          <w:sz w:val="32"/>
          <w:szCs w:val="32"/>
          <w:cs/>
        </w:rPr>
        <w:t xml:space="preserve"> ฉบับลงวันที่  ๙  กุมภาพันธ์  ๒๕๕๙ </w:t>
      </w:r>
      <w:r w:rsidR="00823B29">
        <w:rPr>
          <w:rFonts w:asciiTheme="majorBidi" w:hAnsiTheme="majorBidi" w:cstheme="majorBidi" w:hint="cs"/>
          <w:sz w:val="32"/>
          <w:szCs w:val="32"/>
          <w:cs/>
        </w:rPr>
        <w:t>เพื่อควบคุมดูแลมิให้เกิดผลกระทบต่อสุขภาพและสภาวะคว</w:t>
      </w:r>
      <w:r w:rsidR="004B607C">
        <w:rPr>
          <w:rFonts w:asciiTheme="majorBidi" w:hAnsiTheme="majorBidi" w:cstheme="majorBidi" w:hint="cs"/>
          <w:sz w:val="32"/>
          <w:szCs w:val="32"/>
          <w:cs/>
        </w:rPr>
        <w:t xml:space="preserve">ามเป็นอยู่ที่เหมาะสมของประชาชน โดยอาศัยอำนาจตามความในมาตรา </w:t>
      </w:r>
      <w:r w:rsidR="00FB07A8">
        <w:rPr>
          <w:rFonts w:asciiTheme="majorBidi" w:hAnsiTheme="majorBidi" w:cstheme="majorBidi" w:hint="cs"/>
          <w:sz w:val="32"/>
          <w:szCs w:val="32"/>
          <w:cs/>
        </w:rPr>
        <w:t>๑๐</w:t>
      </w:r>
      <w:r w:rsidR="004B607C">
        <w:rPr>
          <w:rFonts w:asciiTheme="majorBidi" w:hAnsiTheme="majorBidi" w:cstheme="majorBidi" w:hint="cs"/>
          <w:sz w:val="32"/>
          <w:szCs w:val="32"/>
          <w:cs/>
        </w:rPr>
        <w:t xml:space="preserve">(๓) </w:t>
      </w:r>
      <w:r w:rsidR="00FB07A8">
        <w:rPr>
          <w:rFonts w:asciiTheme="majorBidi" w:hAnsiTheme="majorBidi" w:cstheme="majorBidi" w:hint="cs"/>
          <w:sz w:val="32"/>
          <w:szCs w:val="32"/>
          <w:cs/>
        </w:rPr>
        <w:t>แห่งพระราชบัญญัติการสาธารณสุข  พ.ศ.  ๒๕๓๕  และที่แก้ไขเพิ่มเติม</w:t>
      </w:r>
      <w:r w:rsidR="00BE5165">
        <w:rPr>
          <w:rFonts w:asciiTheme="majorBidi" w:hAnsiTheme="majorBidi" w:cstheme="majorBidi" w:hint="cs"/>
          <w:sz w:val="32"/>
          <w:szCs w:val="32"/>
          <w:cs/>
        </w:rPr>
        <w:t xml:space="preserve"> เพื่อ</w:t>
      </w:r>
      <w:r w:rsidR="004B4465" w:rsidRPr="004B4465">
        <w:rPr>
          <w:rFonts w:asciiTheme="majorBidi" w:hAnsiTheme="majorBidi" w:cstheme="majorBidi"/>
          <w:sz w:val="32"/>
          <w:szCs w:val="32"/>
          <w:cs/>
        </w:rPr>
        <w:t>ให้องค์กรปกครองส่วนท้องถิ่นใช้เป็นแนวทางในการออกข้อ</w:t>
      </w:r>
      <w:r w:rsidR="00D75752">
        <w:rPr>
          <w:rFonts w:asciiTheme="majorBidi" w:hAnsiTheme="majorBidi" w:cstheme="majorBidi"/>
          <w:sz w:val="32"/>
          <w:szCs w:val="32"/>
          <w:cs/>
        </w:rPr>
        <w:t>กำหนดของท้องถิ่น</w:t>
      </w:r>
      <w:r w:rsidR="00D75752">
        <w:rPr>
          <w:rFonts w:asciiTheme="majorBidi" w:hAnsiTheme="majorBidi" w:cstheme="majorBidi" w:hint="cs"/>
          <w:sz w:val="32"/>
          <w:szCs w:val="32"/>
          <w:cs/>
        </w:rPr>
        <w:t>ว</w:t>
      </w:r>
      <w:r w:rsidR="004B607C">
        <w:rPr>
          <w:rFonts w:asciiTheme="majorBidi" w:hAnsiTheme="majorBidi" w:cstheme="majorBidi" w:hint="cs"/>
          <w:sz w:val="32"/>
          <w:szCs w:val="32"/>
          <w:cs/>
        </w:rPr>
        <w:t xml:space="preserve">่าด้วยการควบคุมการประกอบกิจการ การเคาะ ปะผุ </w:t>
      </w:r>
      <w:r w:rsidR="00D75752">
        <w:rPr>
          <w:rFonts w:asciiTheme="majorBidi" w:hAnsiTheme="majorBidi" w:cstheme="majorBidi" w:hint="cs"/>
          <w:sz w:val="32"/>
          <w:szCs w:val="32"/>
          <w:cs/>
        </w:rPr>
        <w:t>พ่นสียานยนต์</w:t>
      </w:r>
      <w:r w:rsidR="004B4465" w:rsidRPr="004B4465">
        <w:rPr>
          <w:rFonts w:asciiTheme="majorBidi" w:hAnsiTheme="majorBidi" w:cstheme="majorBidi"/>
          <w:sz w:val="32"/>
          <w:szCs w:val="32"/>
          <w:cs/>
        </w:rPr>
        <w:t>ประกอบกับ</w:t>
      </w:r>
      <w:r w:rsidR="004B607C">
        <w:rPr>
          <w:rFonts w:asciiTheme="majorBidi" w:hAnsiTheme="majorBidi" w:cstheme="majorBidi"/>
          <w:sz w:val="32"/>
          <w:szCs w:val="32"/>
          <w:cs/>
        </w:rPr>
        <w:t xml:space="preserve">มาตรา ๗๑ </w:t>
      </w:r>
      <w:r w:rsidR="004B4465" w:rsidRPr="004B4465">
        <w:rPr>
          <w:rFonts w:asciiTheme="majorBidi" w:hAnsiTheme="majorBidi" w:cstheme="majorBidi"/>
          <w:sz w:val="32"/>
          <w:szCs w:val="32"/>
          <w:cs/>
        </w:rPr>
        <w:t>พระราชบัญญัติสภาตำบลและอง</w:t>
      </w:r>
      <w:r w:rsidR="004B607C">
        <w:rPr>
          <w:rFonts w:asciiTheme="majorBidi" w:hAnsiTheme="majorBidi" w:cstheme="majorBidi"/>
          <w:sz w:val="32"/>
          <w:szCs w:val="32"/>
          <w:cs/>
        </w:rPr>
        <w:t xml:space="preserve">ค์การบริหารส่วนตำบล  พ.ศ. ๒๕๓๗ </w:t>
      </w:r>
      <w:r w:rsidR="004B4465" w:rsidRPr="004B4465">
        <w:rPr>
          <w:rFonts w:asciiTheme="majorBidi" w:hAnsiTheme="majorBidi" w:cstheme="majorBidi"/>
          <w:sz w:val="32"/>
          <w:szCs w:val="32"/>
          <w:cs/>
        </w:rPr>
        <w:t>ซึ่งแก้ไขเพิ่มเติมโดยพระราชบัญญัติส</w:t>
      </w:r>
      <w:r w:rsidR="004B607C">
        <w:rPr>
          <w:rFonts w:asciiTheme="majorBidi" w:hAnsiTheme="majorBidi" w:cstheme="majorBidi"/>
          <w:sz w:val="32"/>
          <w:szCs w:val="32"/>
          <w:cs/>
        </w:rPr>
        <w:t xml:space="preserve">ภาตำบลและองค์การบริหารส่วนตำบล </w:t>
      </w:r>
      <w:r w:rsidR="004B4465" w:rsidRPr="004B4465">
        <w:rPr>
          <w:rFonts w:asciiTheme="majorBidi" w:hAnsiTheme="majorBidi" w:cstheme="majorBidi"/>
          <w:sz w:val="32"/>
          <w:szCs w:val="32"/>
          <w:cs/>
        </w:rPr>
        <w:t>(ฉบับ</w:t>
      </w:r>
      <w:r w:rsidR="004B607C">
        <w:rPr>
          <w:rFonts w:asciiTheme="majorBidi" w:hAnsiTheme="majorBidi" w:cstheme="majorBidi"/>
          <w:sz w:val="32"/>
          <w:szCs w:val="32"/>
          <w:cs/>
        </w:rPr>
        <w:t xml:space="preserve">ที่ ๖) พ.ศ. </w:t>
      </w:r>
      <w:r w:rsidR="00C66447">
        <w:rPr>
          <w:rFonts w:asciiTheme="majorBidi" w:hAnsiTheme="majorBidi" w:cstheme="majorBidi"/>
          <w:sz w:val="32"/>
          <w:szCs w:val="32"/>
          <w:cs/>
        </w:rPr>
        <w:t xml:space="preserve">๒๕๕๒  </w:t>
      </w:r>
      <w:r w:rsidR="004B4465" w:rsidRPr="004B4465">
        <w:rPr>
          <w:rFonts w:asciiTheme="majorBidi" w:hAnsiTheme="majorBidi" w:cstheme="majorBidi"/>
          <w:sz w:val="32"/>
          <w:szCs w:val="32"/>
          <w:cs/>
        </w:rPr>
        <w:t>ให้อำนาจองค์การบริหารส่วนตำบลออกข้อบัญญัติเพื่อใช้บังคับในเขตพื้นที่  องค์การบริหารส่วนตำบลควนพังจึงออกข้อบัญญัติฉบับนี้ใช้บังคับต่อไป</w:t>
      </w:r>
    </w:p>
    <w:p w:rsidR="006E4406" w:rsidRDefault="005C65CC" w:rsidP="003A38E5">
      <w:pPr>
        <w:jc w:val="center"/>
        <w:rPr>
          <w:rFonts w:cstheme="majorBidi"/>
          <w:b/>
          <w:bCs/>
          <w:sz w:val="36"/>
          <w:szCs w:val="36"/>
        </w:rPr>
      </w:pPr>
      <w:r w:rsidRPr="005000AA">
        <w:rPr>
          <w:rFonts w:asciiTheme="majorBidi" w:hAnsiTheme="majorBidi" w:cstheme="majorBidi" w:hint="cs"/>
          <w:b/>
          <w:bCs/>
          <w:sz w:val="36"/>
          <w:szCs w:val="36"/>
          <w:cs/>
        </w:rPr>
        <w:lastRenderedPageBreak/>
        <w:t>-สำเนา-</w:t>
      </w:r>
    </w:p>
    <w:p w:rsidR="004B4465" w:rsidRPr="006E4406" w:rsidRDefault="004B4465" w:rsidP="003A38E5">
      <w:pPr>
        <w:spacing w:after="0"/>
        <w:jc w:val="center"/>
        <w:rPr>
          <w:rFonts w:asciiTheme="majorBidi" w:hAnsiTheme="majorBidi" w:cstheme="majorBidi"/>
          <w:sz w:val="36"/>
          <w:szCs w:val="36"/>
        </w:rPr>
      </w:pPr>
      <w:r w:rsidRPr="006E4406">
        <w:rPr>
          <w:rFonts w:asciiTheme="majorBidi" w:hAnsiTheme="majorBidi" w:cstheme="majorBidi"/>
          <w:sz w:val="36"/>
          <w:szCs w:val="36"/>
          <w:cs/>
        </w:rPr>
        <w:t>ข้อบัญญัติองค์การบริหารส่วนตำบลควนพัง</w:t>
      </w:r>
    </w:p>
    <w:p w:rsidR="004B4465" w:rsidRPr="004B4465" w:rsidRDefault="004B4465" w:rsidP="005000AA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 w:rsidRPr="004B4465">
        <w:rPr>
          <w:rFonts w:asciiTheme="majorBidi" w:hAnsiTheme="majorBidi" w:cstheme="majorBidi"/>
          <w:sz w:val="32"/>
          <w:szCs w:val="32"/>
          <w:cs/>
        </w:rPr>
        <w:t xml:space="preserve">เรื่อง  </w:t>
      </w:r>
      <w:r w:rsidR="00760E98" w:rsidRPr="00760E98">
        <w:rPr>
          <w:rFonts w:asciiTheme="majorBidi" w:hAnsiTheme="majorBidi" w:cstheme="majorBidi"/>
          <w:sz w:val="32"/>
          <w:szCs w:val="32"/>
          <w:cs/>
        </w:rPr>
        <w:t>แนวทางการควบคุมการประกอบกิจการ   การเคาะ  ปะผุ  พ่นสียานยนต์</w:t>
      </w:r>
      <w:r w:rsidR="00860C67">
        <w:rPr>
          <w:rFonts w:asciiTheme="majorBidi" w:hAnsiTheme="majorBidi" w:cstheme="majorBidi"/>
          <w:sz w:val="32"/>
          <w:szCs w:val="32"/>
          <w:cs/>
        </w:rPr>
        <w:t xml:space="preserve">พ.ศ. </w:t>
      </w:r>
      <w:r w:rsidR="00860C67">
        <w:rPr>
          <w:rFonts w:asciiTheme="majorBidi" w:hAnsiTheme="majorBidi" w:cstheme="majorBidi" w:hint="cs"/>
          <w:sz w:val="32"/>
          <w:szCs w:val="32"/>
          <w:cs/>
        </w:rPr>
        <w:t>๒๕๕๙</w:t>
      </w:r>
    </w:p>
    <w:p w:rsidR="004B4465" w:rsidRPr="004B4465" w:rsidRDefault="004B4465" w:rsidP="003A38E5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 w:rsidRPr="004B4465">
        <w:rPr>
          <w:rFonts w:asciiTheme="majorBidi" w:hAnsiTheme="majorBidi" w:cstheme="majorBidi"/>
          <w:sz w:val="32"/>
          <w:szCs w:val="32"/>
          <w:cs/>
        </w:rPr>
        <w:t>--------------------------------</w:t>
      </w:r>
    </w:p>
    <w:p w:rsidR="00760E98" w:rsidRDefault="004B4465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 w:rsidRPr="004B4465">
        <w:rPr>
          <w:rFonts w:asciiTheme="majorBidi" w:hAnsiTheme="majorBidi" w:cstheme="majorBidi"/>
          <w:sz w:val="32"/>
          <w:szCs w:val="32"/>
          <w:cs/>
        </w:rPr>
        <w:tab/>
      </w:r>
      <w:r w:rsidR="0019246D">
        <w:rPr>
          <w:rFonts w:asciiTheme="majorBidi" w:hAnsiTheme="majorBidi" w:cstheme="majorBidi" w:hint="cs"/>
          <w:sz w:val="32"/>
          <w:szCs w:val="32"/>
          <w:cs/>
        </w:rPr>
        <w:tab/>
      </w:r>
      <w:r w:rsidRPr="004B4465">
        <w:rPr>
          <w:rFonts w:asciiTheme="majorBidi" w:hAnsiTheme="majorBidi" w:cstheme="majorBidi"/>
          <w:sz w:val="32"/>
          <w:szCs w:val="32"/>
          <w:cs/>
        </w:rPr>
        <w:t>โดยที่เป็นการสมควรตราข้อบัญญัติองค์การบริหารส่วนตำบลควนพัง  ว่าด้วย</w:t>
      </w:r>
      <w:r w:rsidR="00760E98" w:rsidRPr="00760E98">
        <w:rPr>
          <w:rFonts w:asciiTheme="majorBidi" w:hAnsiTheme="majorBidi" w:cstheme="majorBidi"/>
          <w:sz w:val="32"/>
          <w:szCs w:val="32"/>
          <w:cs/>
        </w:rPr>
        <w:t>แนวทางการควบคุมการประกอบกิจการ   การเคาะ  ปะผุ  พ่นสียานยนต์</w:t>
      </w:r>
    </w:p>
    <w:p w:rsidR="004B4465" w:rsidRPr="004B4465" w:rsidRDefault="004B4465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 w:rsidRPr="004B4465">
        <w:rPr>
          <w:rFonts w:asciiTheme="majorBidi" w:hAnsiTheme="majorBidi" w:cstheme="majorBidi"/>
          <w:sz w:val="32"/>
          <w:szCs w:val="32"/>
          <w:cs/>
        </w:rPr>
        <w:tab/>
      </w:r>
      <w:r w:rsidR="0019246D">
        <w:rPr>
          <w:rFonts w:asciiTheme="majorBidi" w:hAnsiTheme="majorBidi" w:cstheme="majorBidi" w:hint="cs"/>
          <w:sz w:val="32"/>
          <w:szCs w:val="32"/>
          <w:cs/>
        </w:rPr>
        <w:tab/>
      </w:r>
      <w:r w:rsidR="005C65CC">
        <w:rPr>
          <w:rFonts w:asciiTheme="majorBidi" w:hAnsiTheme="majorBidi" w:cstheme="majorBidi"/>
          <w:sz w:val="32"/>
          <w:szCs w:val="32"/>
          <w:cs/>
        </w:rPr>
        <w:t>อาศัยอำนาจตามความในมาตรา๗๑</w:t>
      </w:r>
      <w:r w:rsidRPr="004B4465">
        <w:rPr>
          <w:rFonts w:asciiTheme="majorBidi" w:hAnsiTheme="majorBidi" w:cstheme="majorBidi"/>
          <w:sz w:val="32"/>
          <w:szCs w:val="32"/>
          <w:cs/>
        </w:rPr>
        <w:t>แห่งพระราชบัญญัติสภาตำบลและองค</w:t>
      </w:r>
      <w:r w:rsidR="003A38E5">
        <w:rPr>
          <w:rFonts w:asciiTheme="majorBidi" w:hAnsiTheme="majorBidi" w:cstheme="majorBidi"/>
          <w:sz w:val="32"/>
          <w:szCs w:val="32"/>
          <w:cs/>
        </w:rPr>
        <w:t xml:space="preserve">์การบริหารส่วนตำบล พ.ศ.๒๕๓๗ </w:t>
      </w:r>
      <w:r w:rsidRPr="004B4465">
        <w:rPr>
          <w:rFonts w:asciiTheme="majorBidi" w:hAnsiTheme="majorBidi" w:cstheme="majorBidi"/>
          <w:sz w:val="32"/>
          <w:szCs w:val="32"/>
          <w:cs/>
        </w:rPr>
        <w:t>ซึ่งแก้ไขเพิ่มเติมโดยพระราชบัญญัติส</w:t>
      </w:r>
      <w:r w:rsidR="00CE5D51">
        <w:rPr>
          <w:rFonts w:asciiTheme="majorBidi" w:hAnsiTheme="majorBidi" w:cstheme="majorBidi"/>
          <w:sz w:val="32"/>
          <w:szCs w:val="32"/>
          <w:cs/>
        </w:rPr>
        <w:t xml:space="preserve">ภาตำบลและองค์การบริหารส่วนตำบล </w:t>
      </w:r>
      <w:r w:rsidRPr="004B4465">
        <w:rPr>
          <w:rFonts w:asciiTheme="majorBidi" w:hAnsiTheme="majorBidi" w:cstheme="majorBidi"/>
          <w:sz w:val="32"/>
          <w:szCs w:val="32"/>
          <w:cs/>
        </w:rPr>
        <w:t>(ฉบับที่  ๖)  พ.ศ.  ๒๕๕๒  ป</w:t>
      </w:r>
      <w:r w:rsidR="00D204EA">
        <w:rPr>
          <w:rFonts w:asciiTheme="majorBidi" w:hAnsiTheme="majorBidi" w:cstheme="majorBidi"/>
          <w:sz w:val="32"/>
          <w:szCs w:val="32"/>
          <w:cs/>
        </w:rPr>
        <w:t>ระก</w:t>
      </w:r>
      <w:r w:rsidR="00C64F63">
        <w:rPr>
          <w:rFonts w:asciiTheme="majorBidi" w:hAnsiTheme="majorBidi" w:cstheme="majorBidi"/>
          <w:sz w:val="32"/>
          <w:szCs w:val="32"/>
          <w:cs/>
        </w:rPr>
        <w:t>อบกับ</w:t>
      </w:r>
      <w:r w:rsidR="00C64F63">
        <w:rPr>
          <w:rFonts w:asciiTheme="majorBidi" w:hAnsiTheme="majorBidi" w:cstheme="majorBidi" w:hint="cs"/>
          <w:sz w:val="32"/>
          <w:szCs w:val="32"/>
          <w:cs/>
        </w:rPr>
        <w:t>คำแนะนำ</w:t>
      </w:r>
      <w:r w:rsidR="00884F11">
        <w:rPr>
          <w:rFonts w:asciiTheme="majorBidi" w:hAnsiTheme="majorBidi" w:cstheme="majorBidi" w:hint="cs"/>
          <w:sz w:val="32"/>
          <w:szCs w:val="32"/>
          <w:cs/>
        </w:rPr>
        <w:t>ของ</w:t>
      </w:r>
      <w:r w:rsidR="005000AA">
        <w:rPr>
          <w:rFonts w:asciiTheme="majorBidi" w:hAnsiTheme="majorBidi" w:cstheme="majorBidi" w:hint="cs"/>
          <w:sz w:val="32"/>
          <w:szCs w:val="32"/>
          <w:cs/>
        </w:rPr>
        <w:t xml:space="preserve">คณะกรรมการสาธารณสุข เรื่อง </w:t>
      </w:r>
      <w:r w:rsidR="00C64F63">
        <w:rPr>
          <w:rFonts w:asciiTheme="majorBidi" w:hAnsiTheme="majorBidi" w:cstheme="majorBidi" w:hint="cs"/>
          <w:sz w:val="32"/>
          <w:szCs w:val="32"/>
          <w:cs/>
        </w:rPr>
        <w:t>แนวทางการควบคุมการประกอบกิจกา</w:t>
      </w:r>
      <w:r w:rsidR="005000AA">
        <w:rPr>
          <w:rFonts w:asciiTheme="majorBidi" w:hAnsiTheme="majorBidi" w:cstheme="majorBidi" w:hint="cs"/>
          <w:sz w:val="32"/>
          <w:szCs w:val="32"/>
          <w:cs/>
        </w:rPr>
        <w:t>ร การเคาะ ปะผุ พ่นสียานยนต์ ฉบับลงวันที่  ๙ กุมภาพันธ์</w:t>
      </w:r>
      <w:r w:rsidR="00C64F63">
        <w:rPr>
          <w:rFonts w:asciiTheme="majorBidi" w:hAnsiTheme="majorBidi" w:cstheme="majorBidi" w:hint="cs"/>
          <w:sz w:val="32"/>
          <w:szCs w:val="32"/>
          <w:cs/>
        </w:rPr>
        <w:t xml:space="preserve"> ๒๕๕๙</w:t>
      </w:r>
      <w:r w:rsidR="00295915">
        <w:rPr>
          <w:rFonts w:asciiTheme="majorBidi" w:hAnsiTheme="majorBidi" w:cstheme="majorBidi" w:hint="cs"/>
          <w:sz w:val="32"/>
          <w:szCs w:val="32"/>
          <w:cs/>
        </w:rPr>
        <w:t>ที่</w:t>
      </w:r>
      <w:r w:rsidR="005000AA">
        <w:rPr>
          <w:rFonts w:asciiTheme="majorBidi" w:hAnsiTheme="majorBidi" w:cstheme="majorBidi" w:hint="cs"/>
          <w:sz w:val="32"/>
          <w:szCs w:val="32"/>
          <w:cs/>
        </w:rPr>
        <w:t xml:space="preserve">ออกโดยอาศัยอำนาจตามความในมาตรา </w:t>
      </w:r>
      <w:r w:rsidR="00DB5234">
        <w:rPr>
          <w:rFonts w:asciiTheme="majorBidi" w:hAnsiTheme="majorBidi" w:cstheme="majorBidi" w:hint="cs"/>
          <w:sz w:val="32"/>
          <w:szCs w:val="32"/>
          <w:cs/>
        </w:rPr>
        <w:t>๑๐ (๓)</w:t>
      </w:r>
      <w:r w:rsidR="00295915">
        <w:rPr>
          <w:rFonts w:asciiTheme="majorBidi" w:hAnsiTheme="majorBidi" w:cstheme="majorBidi" w:hint="cs"/>
          <w:sz w:val="32"/>
          <w:szCs w:val="32"/>
          <w:cs/>
        </w:rPr>
        <w:t>แห่งพระราชบ</w:t>
      </w:r>
      <w:r w:rsidR="005000AA">
        <w:rPr>
          <w:rFonts w:asciiTheme="majorBidi" w:hAnsiTheme="majorBidi" w:cstheme="majorBidi" w:hint="cs"/>
          <w:sz w:val="32"/>
          <w:szCs w:val="32"/>
          <w:cs/>
        </w:rPr>
        <w:t xml:space="preserve">ัญญัติการสาธารณสุข พ.ศ. ๒๕๓๕ </w:t>
      </w:r>
      <w:r w:rsidRPr="004B4465">
        <w:rPr>
          <w:rFonts w:asciiTheme="majorBidi" w:hAnsiTheme="majorBidi" w:cstheme="majorBidi"/>
          <w:sz w:val="32"/>
          <w:szCs w:val="32"/>
          <w:cs/>
        </w:rPr>
        <w:t xml:space="preserve"> องค์การบริหารส่วนตำบลควนพังโดยความเห็นชอบของสภาองค์การบริหารส่วนตำบลควนพัง  และนายอำเภอร่อนพิบูลย์  จึงตราข้อบัญญัติไว้  ดังต่อไปนี้</w:t>
      </w:r>
    </w:p>
    <w:p w:rsidR="004B4465" w:rsidRPr="004B4465" w:rsidRDefault="004B4465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 w:rsidRPr="004B4465">
        <w:rPr>
          <w:rFonts w:asciiTheme="majorBidi" w:hAnsiTheme="majorBidi" w:cstheme="majorBidi"/>
          <w:sz w:val="32"/>
          <w:szCs w:val="32"/>
        </w:rPr>
        <w:tab/>
      </w:r>
      <w:r w:rsidR="0019246D">
        <w:rPr>
          <w:rFonts w:asciiTheme="majorBidi" w:hAnsiTheme="majorBidi" w:cstheme="majorBidi" w:hint="cs"/>
          <w:sz w:val="32"/>
          <w:szCs w:val="32"/>
          <w:cs/>
        </w:rPr>
        <w:tab/>
      </w:r>
      <w:r w:rsidR="005000AA">
        <w:rPr>
          <w:rFonts w:asciiTheme="majorBidi" w:hAnsiTheme="majorBidi" w:cstheme="majorBidi"/>
          <w:sz w:val="32"/>
          <w:szCs w:val="32"/>
          <w:cs/>
        </w:rPr>
        <w:t>ข้อ  ๑  ข้อบัญญัตินี้เรียกว่า</w:t>
      </w:r>
      <w:r w:rsidRPr="004B4465">
        <w:rPr>
          <w:rFonts w:asciiTheme="majorBidi" w:hAnsiTheme="majorBidi" w:cstheme="majorBidi"/>
          <w:sz w:val="32"/>
          <w:szCs w:val="32"/>
        </w:rPr>
        <w:t>“</w:t>
      </w:r>
      <w:r w:rsidRPr="004B4465">
        <w:rPr>
          <w:rFonts w:asciiTheme="majorBidi" w:hAnsiTheme="majorBidi" w:cstheme="majorBidi"/>
          <w:sz w:val="32"/>
          <w:szCs w:val="32"/>
          <w:cs/>
        </w:rPr>
        <w:t>ข้อบัญญ</w:t>
      </w:r>
      <w:r w:rsidR="005000AA">
        <w:rPr>
          <w:rFonts w:asciiTheme="majorBidi" w:hAnsiTheme="majorBidi" w:cstheme="majorBidi"/>
          <w:sz w:val="32"/>
          <w:szCs w:val="32"/>
          <w:cs/>
        </w:rPr>
        <w:t>ัติองค์การบริหารส่วนตำบลควนพัง เรื่อง</w:t>
      </w:r>
      <w:r w:rsidR="00E33C89" w:rsidRPr="00760E98">
        <w:rPr>
          <w:rFonts w:asciiTheme="majorBidi" w:hAnsiTheme="majorBidi" w:cstheme="majorBidi"/>
          <w:sz w:val="32"/>
          <w:szCs w:val="32"/>
          <w:cs/>
        </w:rPr>
        <w:t>แนวทางการควบคุมการประกอบกิจการ   การเคาะ  ปะผุ  พ่นสียานยนต์</w:t>
      </w:r>
      <w:r w:rsidR="00860C67">
        <w:rPr>
          <w:rFonts w:asciiTheme="majorBidi" w:hAnsiTheme="majorBidi" w:cstheme="majorBidi"/>
          <w:sz w:val="32"/>
          <w:szCs w:val="32"/>
          <w:cs/>
        </w:rPr>
        <w:t>พ.ศ.</w:t>
      </w:r>
      <w:r w:rsidR="00860C67">
        <w:rPr>
          <w:rFonts w:asciiTheme="majorBidi" w:hAnsiTheme="majorBidi" w:cstheme="majorBidi" w:hint="cs"/>
          <w:sz w:val="32"/>
          <w:szCs w:val="32"/>
          <w:cs/>
        </w:rPr>
        <w:t>๒๕๕๙</w:t>
      </w:r>
    </w:p>
    <w:p w:rsidR="004B4465" w:rsidRPr="004B4465" w:rsidRDefault="004B4465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 w:rsidRPr="004B4465">
        <w:rPr>
          <w:rFonts w:asciiTheme="majorBidi" w:hAnsiTheme="majorBidi" w:cstheme="majorBidi"/>
          <w:sz w:val="32"/>
          <w:szCs w:val="32"/>
          <w:cs/>
        </w:rPr>
        <w:tab/>
      </w:r>
      <w:r w:rsidR="0019246D">
        <w:rPr>
          <w:rFonts w:asciiTheme="majorBidi" w:hAnsiTheme="majorBidi" w:cstheme="majorBidi" w:hint="cs"/>
          <w:sz w:val="32"/>
          <w:szCs w:val="32"/>
          <w:cs/>
        </w:rPr>
        <w:tab/>
      </w:r>
      <w:r w:rsidRPr="004B4465">
        <w:rPr>
          <w:rFonts w:asciiTheme="majorBidi" w:hAnsiTheme="majorBidi" w:cstheme="majorBidi"/>
          <w:sz w:val="32"/>
          <w:szCs w:val="32"/>
          <w:cs/>
        </w:rPr>
        <w:t>ข้อ  ๒  ข้อบัญญัตินี้ให้ใช้บังคับในเขตองค์</w:t>
      </w:r>
      <w:r w:rsidR="00A326A6">
        <w:rPr>
          <w:rFonts w:asciiTheme="majorBidi" w:hAnsiTheme="majorBidi" w:cstheme="majorBidi"/>
          <w:sz w:val="32"/>
          <w:szCs w:val="32"/>
          <w:cs/>
        </w:rPr>
        <w:t xml:space="preserve">การบริหารส่วนตำบลควนพัง  </w:t>
      </w:r>
      <w:r w:rsidR="00A326A6">
        <w:rPr>
          <w:rFonts w:asciiTheme="majorBidi" w:hAnsiTheme="majorBidi" w:cstheme="majorBidi" w:hint="cs"/>
          <w:sz w:val="32"/>
          <w:szCs w:val="32"/>
          <w:cs/>
        </w:rPr>
        <w:t>เมื่อพ้นกำหนดเก้าสิบ</w:t>
      </w:r>
      <w:r w:rsidRPr="004B4465">
        <w:rPr>
          <w:rFonts w:asciiTheme="majorBidi" w:hAnsiTheme="majorBidi" w:cstheme="majorBidi"/>
          <w:sz w:val="32"/>
          <w:szCs w:val="32"/>
          <w:cs/>
        </w:rPr>
        <w:t>วัน</w:t>
      </w:r>
      <w:r w:rsidR="00480CCA">
        <w:rPr>
          <w:rFonts w:asciiTheme="majorBidi" w:hAnsiTheme="majorBidi" w:cstheme="majorBidi" w:hint="cs"/>
          <w:sz w:val="32"/>
          <w:szCs w:val="32"/>
          <w:cs/>
        </w:rPr>
        <w:t>นับแต่</w:t>
      </w:r>
      <w:r w:rsidRPr="004B4465">
        <w:rPr>
          <w:rFonts w:asciiTheme="majorBidi" w:hAnsiTheme="majorBidi" w:cstheme="majorBidi"/>
          <w:sz w:val="32"/>
          <w:szCs w:val="32"/>
          <w:cs/>
        </w:rPr>
        <w:t>วัน</w:t>
      </w:r>
      <w:r w:rsidR="00480CCA">
        <w:rPr>
          <w:rFonts w:asciiTheme="majorBidi" w:hAnsiTheme="majorBidi" w:cstheme="majorBidi" w:hint="cs"/>
          <w:sz w:val="32"/>
          <w:szCs w:val="32"/>
          <w:cs/>
        </w:rPr>
        <w:t>ที่</w:t>
      </w:r>
      <w:r w:rsidRPr="004B4465">
        <w:rPr>
          <w:rFonts w:asciiTheme="majorBidi" w:hAnsiTheme="majorBidi" w:cstheme="majorBidi"/>
          <w:sz w:val="32"/>
          <w:szCs w:val="32"/>
          <w:cs/>
        </w:rPr>
        <w:t>ประกาศไว้โดยเปิดเผย  ณ  ที่ทำการองค์ก</w:t>
      </w:r>
      <w:r w:rsidR="00A326A6">
        <w:rPr>
          <w:rFonts w:asciiTheme="majorBidi" w:hAnsiTheme="majorBidi" w:cstheme="majorBidi"/>
          <w:sz w:val="32"/>
          <w:szCs w:val="32"/>
          <w:cs/>
        </w:rPr>
        <w:t>ารบริหารส่วนตำบลควนพัง</w:t>
      </w:r>
    </w:p>
    <w:p w:rsidR="004B4465" w:rsidRPr="004B4465" w:rsidRDefault="00AB6F2A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 w:rsidR="0019246D"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 xml:space="preserve">ข้อ  ๓  </w:t>
      </w:r>
      <w:r w:rsidR="004B4465" w:rsidRPr="004B4465">
        <w:rPr>
          <w:rFonts w:asciiTheme="majorBidi" w:hAnsiTheme="majorBidi" w:cstheme="majorBidi"/>
          <w:sz w:val="32"/>
          <w:szCs w:val="32"/>
          <w:cs/>
        </w:rPr>
        <w:t>บรรดาข้อบัญญัติ ประกาศ  ระเบียบ  หรือคำสั่งอื่นใดในส่วนที่ได้ตราไว้แล้วในข้อบัญญัตินี้  หรือซึ่งขัดหรือแย้งกับข้อบัญญัตินี้  ให้ใช้ข้อบัญญัตินี้แทน</w:t>
      </w:r>
    </w:p>
    <w:p w:rsidR="004B4465" w:rsidRDefault="004B4465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 w:rsidRPr="004B4465">
        <w:rPr>
          <w:rFonts w:asciiTheme="majorBidi" w:hAnsiTheme="majorBidi" w:cstheme="majorBidi"/>
          <w:sz w:val="32"/>
          <w:szCs w:val="32"/>
          <w:cs/>
        </w:rPr>
        <w:tab/>
      </w:r>
      <w:r w:rsidR="0019246D">
        <w:rPr>
          <w:rFonts w:asciiTheme="majorBidi" w:hAnsiTheme="majorBidi" w:cstheme="majorBidi" w:hint="cs"/>
          <w:sz w:val="32"/>
          <w:szCs w:val="32"/>
          <w:cs/>
        </w:rPr>
        <w:tab/>
      </w:r>
      <w:r w:rsidRPr="004B4465">
        <w:rPr>
          <w:rFonts w:asciiTheme="majorBidi" w:hAnsiTheme="majorBidi" w:cstheme="majorBidi"/>
          <w:sz w:val="32"/>
          <w:szCs w:val="32"/>
          <w:cs/>
        </w:rPr>
        <w:t>ข้อ  ๔  ในข้อบัญญัตินี้</w:t>
      </w:r>
    </w:p>
    <w:p w:rsidR="0019246D" w:rsidRDefault="0019246D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สถานประกอบกิจกา</w:t>
      </w:r>
      <w:r w:rsidR="000A6FD4">
        <w:rPr>
          <w:rFonts w:asciiTheme="majorBidi" w:hAnsiTheme="majorBidi" w:cstheme="majorBidi" w:hint="cs"/>
          <w:sz w:val="32"/>
          <w:szCs w:val="32"/>
          <w:cs/>
        </w:rPr>
        <w:t xml:space="preserve">ร การเคาะ ปะผุ พ่นสียานยนต์ หมายถึง </w:t>
      </w:r>
      <w:r>
        <w:rPr>
          <w:rFonts w:asciiTheme="majorBidi" w:hAnsiTheme="majorBidi" w:cstheme="majorBidi" w:hint="cs"/>
          <w:sz w:val="32"/>
          <w:szCs w:val="32"/>
          <w:cs/>
        </w:rPr>
        <w:t>สถานประกอบกิจการที่มีการเคาะ  ปะผุ  พ่นสียานยนต์  ทั้งหมดหรือที่มีการดำเนินการอย่างใดอย่างหนึ่งหรือหลายอย่างรวมกัน</w:t>
      </w:r>
    </w:p>
    <w:p w:rsidR="00CF3645" w:rsidRDefault="00E86983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="00A243D0">
        <w:rPr>
          <w:rFonts w:asciiTheme="majorBidi" w:hAnsiTheme="majorBidi" w:cstheme="majorBidi" w:hint="cs"/>
          <w:sz w:val="32"/>
          <w:szCs w:val="32"/>
          <w:cs/>
        </w:rPr>
        <w:t>ข้อ  ๕</w:t>
      </w:r>
      <w:r w:rsidR="00CF3645">
        <w:rPr>
          <w:rFonts w:asciiTheme="majorBidi" w:hAnsiTheme="majorBidi" w:cstheme="majorBidi" w:hint="cs"/>
          <w:sz w:val="32"/>
          <w:szCs w:val="32"/>
          <w:cs/>
        </w:rPr>
        <w:t xml:space="preserve">  หลักเกณฑ์เกี่ยวกับสถานที่ตั้งของสถานประกอบ</w:t>
      </w:r>
      <w:r w:rsidR="00E227EC">
        <w:rPr>
          <w:rFonts w:asciiTheme="majorBidi" w:hAnsiTheme="majorBidi" w:cstheme="majorBidi" w:hint="cs"/>
          <w:sz w:val="32"/>
          <w:szCs w:val="32"/>
          <w:cs/>
        </w:rPr>
        <w:t>กิจ</w:t>
      </w:r>
      <w:r w:rsidR="00CF3645">
        <w:rPr>
          <w:rFonts w:asciiTheme="majorBidi" w:hAnsiTheme="majorBidi" w:cstheme="majorBidi" w:hint="cs"/>
          <w:sz w:val="32"/>
          <w:szCs w:val="32"/>
          <w:cs/>
        </w:rPr>
        <w:t>การ</w:t>
      </w:r>
    </w:p>
    <w:p w:rsidR="00970F00" w:rsidRDefault="00CF3645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B63476" w:rsidRPr="00B63476">
        <w:rPr>
          <w:rFonts w:asciiTheme="majorBidi" w:hAnsiTheme="majorBidi" w:cstheme="majorBidi"/>
          <w:sz w:val="32"/>
          <w:szCs w:val="32"/>
          <w:cs/>
        </w:rPr>
        <w:t>สถานประกอบกิจการ</w:t>
      </w:r>
      <w:r w:rsidR="007E1223">
        <w:rPr>
          <w:rFonts w:asciiTheme="majorBidi" w:hAnsiTheme="majorBidi" w:cstheme="majorBidi"/>
          <w:sz w:val="32"/>
          <w:szCs w:val="32"/>
          <w:cs/>
        </w:rPr>
        <w:t>ต้องตั้งอยู่ห่างจากชุม</w:t>
      </w:r>
      <w:r w:rsidR="000A6FD4">
        <w:rPr>
          <w:rFonts w:asciiTheme="majorBidi" w:hAnsiTheme="majorBidi" w:cstheme="majorBidi" w:hint="cs"/>
          <w:sz w:val="32"/>
          <w:szCs w:val="32"/>
          <w:cs/>
        </w:rPr>
        <w:t xml:space="preserve">ชน ศาสนสถาน โรงพยาบาล </w:t>
      </w:r>
      <w:r w:rsidR="007E1223">
        <w:rPr>
          <w:rFonts w:asciiTheme="majorBidi" w:hAnsiTheme="majorBidi" w:cstheme="majorBidi" w:hint="cs"/>
          <w:sz w:val="32"/>
          <w:szCs w:val="32"/>
          <w:cs/>
        </w:rPr>
        <w:t>สถานศึกษา</w:t>
      </w:r>
      <w:r w:rsidR="00B63476">
        <w:rPr>
          <w:rFonts w:asciiTheme="majorBidi" w:hAnsiTheme="majorBidi" w:cstheme="majorBidi" w:hint="cs"/>
          <w:sz w:val="32"/>
          <w:szCs w:val="32"/>
          <w:cs/>
        </w:rPr>
        <w:t xml:space="preserve">สถานเลี้ยงเด็ก  สถานดูแลผู้สูงอายุ  </w:t>
      </w:r>
      <w:r w:rsidR="000A6FD4">
        <w:rPr>
          <w:rFonts w:asciiTheme="majorBidi" w:hAnsiTheme="majorBidi" w:cstheme="majorBidi" w:hint="cs"/>
          <w:sz w:val="32"/>
          <w:szCs w:val="32"/>
          <w:cs/>
        </w:rPr>
        <w:t xml:space="preserve">หรือผู้ป่วยพักฟื้นหรือผู้พิการ </w:t>
      </w:r>
      <w:r w:rsidR="000A6FD4">
        <w:rPr>
          <w:rFonts w:asciiTheme="majorBidi" w:hAnsiTheme="majorBidi" w:cstheme="majorBidi"/>
          <w:sz w:val="32"/>
          <w:szCs w:val="32"/>
          <w:cs/>
        </w:rPr>
        <w:t xml:space="preserve">หรือสถานที่อื่น ๆ </w:t>
      </w:r>
      <w:r w:rsidR="00B63476" w:rsidRPr="00B63476">
        <w:rPr>
          <w:rFonts w:asciiTheme="majorBidi" w:hAnsiTheme="majorBidi" w:cstheme="majorBidi"/>
          <w:sz w:val="32"/>
          <w:szCs w:val="32"/>
          <w:cs/>
        </w:rPr>
        <w:t>ตามกฎหมายว่าด้วยโรงงานและกฎหมายอื่นที่เกี่ยวข้อง  ทั้งนี้  ในกรณีที่สถานประกอบกิจการที่ไม่เข้าข่ายเป็นโรงงาน  สถานประกอบกิจการนั</w:t>
      </w:r>
      <w:r w:rsidR="00B63476">
        <w:rPr>
          <w:rFonts w:asciiTheme="majorBidi" w:hAnsiTheme="majorBidi" w:cstheme="majorBidi"/>
          <w:sz w:val="32"/>
          <w:szCs w:val="32"/>
          <w:cs/>
        </w:rPr>
        <w:t>้นจะต้องตั้งอยู่ห่าง</w:t>
      </w:r>
      <w:r w:rsidR="00B63476">
        <w:rPr>
          <w:rFonts w:asciiTheme="majorBidi" w:hAnsiTheme="majorBidi" w:cstheme="majorBidi" w:hint="cs"/>
          <w:sz w:val="32"/>
          <w:szCs w:val="32"/>
          <w:cs/>
        </w:rPr>
        <w:t>จากสถานที่ดังกล่าว</w:t>
      </w:r>
      <w:r w:rsidR="000A6FD4">
        <w:rPr>
          <w:rFonts w:asciiTheme="majorBidi" w:hAnsiTheme="majorBidi" w:cstheme="majorBidi"/>
          <w:sz w:val="32"/>
          <w:szCs w:val="32"/>
          <w:cs/>
        </w:rPr>
        <w:t xml:space="preserve"> ไม่น้อยกว่า ๕๐๐</w:t>
      </w:r>
      <w:r w:rsidR="00B63476" w:rsidRPr="00B63476">
        <w:rPr>
          <w:rFonts w:asciiTheme="majorBidi" w:hAnsiTheme="majorBidi" w:cstheme="majorBidi"/>
          <w:sz w:val="32"/>
          <w:szCs w:val="32"/>
          <w:cs/>
        </w:rPr>
        <w:t xml:space="preserve"> เมตร </w:t>
      </w:r>
      <w:r w:rsidR="001665C1">
        <w:rPr>
          <w:rFonts w:asciiTheme="majorBidi" w:hAnsiTheme="majorBidi" w:cstheme="majorBidi" w:hint="cs"/>
          <w:sz w:val="32"/>
          <w:szCs w:val="32"/>
          <w:cs/>
        </w:rPr>
        <w:t>ทั้งนี้ต้องไม่อยู่ในระยะที่อาจส่งผลกระทบต่อสุขภาพของประชาชน  และต้องมีระบบป้องกันผลกระทบต่อสุขภาพของประชาชนที่มีประสิทธิภาพ</w:t>
      </w:r>
    </w:p>
    <w:p w:rsidR="003A38E5" w:rsidRDefault="003A38E5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</w:p>
    <w:p w:rsidR="00970F00" w:rsidRDefault="00970F00" w:rsidP="003A38E5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>-๒-</w:t>
      </w:r>
    </w:p>
    <w:p w:rsidR="00920277" w:rsidRPr="00B63476" w:rsidRDefault="00920277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ความในวรรคแรก  มิให้ใช้บังคับกับสถานประกอบกิจการที่ตั้งขึ้นก่อนวันที่ข้อบัญญัตินี้ใช้บังคับและมีข้อจำกัดเรื่องการย้ายสถานที่ตั้ง  ทั้งนี้  ต้องจัดให้มีระบบป้องกันผลกระทบต่อสุขภาพและเหตุรำคาญแก่ผู้อาศัยในบริเวณใกล้เคียงอย่างมีประสิทธิภาพ</w:t>
      </w:r>
    </w:p>
    <w:p w:rsidR="00E227EC" w:rsidRDefault="00D46B48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 w:rsidRPr="004B4465">
        <w:rPr>
          <w:rFonts w:asciiTheme="majorBidi" w:hAnsiTheme="majorBidi" w:cstheme="majorBidi"/>
          <w:sz w:val="32"/>
          <w:szCs w:val="32"/>
        </w:rPr>
        <w:tab/>
      </w:r>
      <w:r w:rsidR="00E227EC">
        <w:rPr>
          <w:rFonts w:asciiTheme="majorBidi" w:hAnsiTheme="majorBidi" w:cstheme="majorBidi"/>
          <w:sz w:val="32"/>
          <w:szCs w:val="32"/>
        </w:rPr>
        <w:tab/>
      </w:r>
      <w:r w:rsidR="00E227EC">
        <w:rPr>
          <w:rFonts w:asciiTheme="majorBidi" w:hAnsiTheme="majorBidi" w:cstheme="majorBidi" w:hint="cs"/>
          <w:sz w:val="32"/>
          <w:szCs w:val="32"/>
          <w:cs/>
        </w:rPr>
        <w:t>ข้อ  ๖  หลักเกณฑ์เกี่ยวกับสุขลักษณะของสถานประกอบกิจการ</w:t>
      </w:r>
    </w:p>
    <w:p w:rsidR="00D46B48" w:rsidRPr="00B858F3" w:rsidRDefault="004C3797" w:rsidP="003A38E5">
      <w:pPr>
        <w:spacing w:after="0"/>
        <w:ind w:left="720" w:firstLine="72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อาคาร  ต้องมีความมั่นคง  </w:t>
      </w:r>
      <w:r w:rsidR="00E227EC" w:rsidRPr="00B858F3">
        <w:rPr>
          <w:rFonts w:asciiTheme="majorBidi" w:hAnsiTheme="majorBidi" w:cstheme="majorBidi" w:hint="cs"/>
          <w:sz w:val="32"/>
          <w:szCs w:val="32"/>
          <w:cs/>
        </w:rPr>
        <w:t>แข็งแรง  และปลอดภัย</w:t>
      </w:r>
    </w:p>
    <w:p w:rsidR="00E227EC" w:rsidRDefault="00881D48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พื้นอาคาร ต้องทำด้วยคอนกรีตหรือวัสดุอื่นใดที่แข็งแรง อยู่ในสภาพดี </w:t>
      </w:r>
      <w:r w:rsidR="00E227EC">
        <w:rPr>
          <w:rFonts w:asciiTheme="majorBidi" w:hAnsiTheme="majorBidi" w:cstheme="majorBidi" w:hint="cs"/>
          <w:sz w:val="32"/>
          <w:szCs w:val="32"/>
          <w:cs/>
        </w:rPr>
        <w:t>เหมาะสม  ปลอดภัย  และทำความสะอาดง่าย</w:t>
      </w:r>
    </w:p>
    <w:p w:rsidR="00E227EC" w:rsidRDefault="00E227EC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พื้นอาคารในส่วนที่ล้างรถ  ควรมีความลาดเอียงที่เหมาะสมสำหรับระบายน้ำจากการล้าง</w:t>
      </w:r>
    </w:p>
    <w:p w:rsidR="00E227EC" w:rsidRDefault="00E227EC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ผนังอาคาร  ต้องทำด้วยวัสดุที่แข็งแรง  และทำความสะอาดง่าย</w:t>
      </w:r>
    </w:p>
    <w:p w:rsidR="00E227EC" w:rsidRDefault="00E227EC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หลังคา  ต้องมุงด้วยกระเบื้องหรือวัสดุอื่นใดที่แข็งแรง  </w:t>
      </w:r>
    </w:p>
    <w:p w:rsidR="00FA35C4" w:rsidRDefault="00881D48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มีประตู  หรือทางเข้า - ออกสถานประกอบกิจการ </w:t>
      </w:r>
      <w:r w:rsidR="00FA35C4">
        <w:rPr>
          <w:rFonts w:asciiTheme="majorBidi" w:hAnsiTheme="majorBidi" w:cstheme="majorBidi" w:hint="cs"/>
          <w:sz w:val="32"/>
          <w:szCs w:val="32"/>
          <w:cs/>
        </w:rPr>
        <w:t>ท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ี่มีความกว้างเพียงพอกับการเข้า - </w:t>
      </w:r>
      <w:r w:rsidR="00FA35C4">
        <w:rPr>
          <w:rFonts w:asciiTheme="majorBidi" w:hAnsiTheme="majorBidi" w:cstheme="majorBidi" w:hint="cs"/>
          <w:sz w:val="32"/>
          <w:szCs w:val="32"/>
          <w:cs/>
        </w:rPr>
        <w:t>ออกของยานพาหนะ  และการเคลื่อนย้ายในกรณีฉุกเฉิน</w:t>
      </w:r>
    </w:p>
    <w:p w:rsidR="000E4269" w:rsidRDefault="00FA35C4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984D84">
        <w:rPr>
          <w:rFonts w:asciiTheme="majorBidi" w:hAnsiTheme="majorBidi" w:cstheme="majorBidi" w:hint="cs"/>
          <w:sz w:val="32"/>
          <w:szCs w:val="32"/>
          <w:cs/>
        </w:rPr>
        <w:t>มีการแบ่งพื้นที่ดำเนินกิจการแต่ละส่วนอย่างเป็นสัดส่วนและเหมาะสม  โดยบริเวณผสมสี  บริเวณพ่นสีและอบสียานยนต์  ต้องมีการแยกห้องอย่างชัดเจนเป็นห้องปิดมิดชิด  และจัดให้มีระบบระบายอากาศและบำบัดอากาศอย่างมีประสิทธิภาพ</w:t>
      </w:r>
    </w:p>
    <w:p w:rsidR="000E4269" w:rsidRDefault="000E4269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มีการระบายอากาศในอาคารโดยวิธ</w:t>
      </w:r>
      <w:r w:rsidR="00B230EA">
        <w:rPr>
          <w:rFonts w:asciiTheme="majorBidi" w:hAnsiTheme="majorBidi" w:cstheme="majorBidi" w:hint="cs"/>
          <w:sz w:val="32"/>
          <w:szCs w:val="32"/>
          <w:cs/>
        </w:rPr>
        <w:t>ี</w:t>
      </w:r>
      <w:r>
        <w:rPr>
          <w:rFonts w:asciiTheme="majorBidi" w:hAnsiTheme="majorBidi" w:cstheme="majorBidi" w:hint="cs"/>
          <w:sz w:val="32"/>
          <w:szCs w:val="32"/>
          <w:cs/>
        </w:rPr>
        <w:t>ธรรมชาติหรือวิธีกลที่เหมาะสม</w:t>
      </w:r>
    </w:p>
    <w:p w:rsidR="00FA35C4" w:rsidRPr="00E227EC" w:rsidRDefault="000E4269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ทำความสะอาด  และบำรุงรักษาอาคาร  รวมทั้งพื้นที่ใช้สอยอื่น  ๆ  อย่างสม่ำเสมอ</w:t>
      </w:r>
    </w:p>
    <w:p w:rsidR="00E227EC" w:rsidRDefault="00881D48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ข้อ  ๗  </w:t>
      </w:r>
      <w:r w:rsidR="00D22480">
        <w:rPr>
          <w:rFonts w:asciiTheme="majorBidi" w:hAnsiTheme="majorBidi" w:cstheme="majorBidi" w:hint="cs"/>
          <w:sz w:val="32"/>
          <w:szCs w:val="32"/>
          <w:cs/>
        </w:rPr>
        <w:t>หลักเกณฑ์เกี่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ยวกับความปลอดภัยของเครื่องจักร เครื่องมือ </w:t>
      </w:r>
      <w:r w:rsidR="00D22480">
        <w:rPr>
          <w:rFonts w:asciiTheme="majorBidi" w:hAnsiTheme="majorBidi" w:cstheme="majorBidi" w:hint="cs"/>
          <w:sz w:val="32"/>
          <w:szCs w:val="32"/>
          <w:cs/>
        </w:rPr>
        <w:t>เครื่องใช้  และอุปกรณ์</w:t>
      </w:r>
    </w:p>
    <w:p w:rsidR="00D22480" w:rsidRDefault="00D22480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เครื่องจักร  </w:t>
      </w:r>
      <w:r w:rsidR="00881D48">
        <w:rPr>
          <w:rFonts w:asciiTheme="majorBidi" w:hAnsiTheme="majorBidi" w:cstheme="majorBidi" w:hint="cs"/>
          <w:sz w:val="32"/>
          <w:szCs w:val="32"/>
          <w:cs/>
        </w:rPr>
        <w:t xml:space="preserve">เครื่องมือ เครื่องใช้ และอุปกรณ์ รวมถึงสวิตช์และสายไฟต่าง ๆ </w:t>
      </w:r>
      <w:r>
        <w:rPr>
          <w:rFonts w:asciiTheme="majorBidi" w:hAnsiTheme="majorBidi" w:cstheme="majorBidi" w:hint="cs"/>
          <w:sz w:val="32"/>
          <w:szCs w:val="32"/>
          <w:cs/>
        </w:rPr>
        <w:t>ต้องติดตั้งหรือจัดเก็บอย่างเป็นสัดส่วน  เป็นระเบียบเรียบร้อย  ปลอดภัย  และบำรุงรักษาให้อยู่ในสภาพดี</w:t>
      </w:r>
    </w:p>
    <w:p w:rsidR="00D22480" w:rsidRDefault="00D22480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เครื่องจักร  เครื่องมือ  เครื่องใช้  และอุปกรณ์  ที่มีส่วนเป็นอันตราย  ต้องมีครอบป้องกันอันตราย</w:t>
      </w:r>
    </w:p>
    <w:p w:rsidR="008C5A7A" w:rsidRPr="004B4465" w:rsidRDefault="006D4295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เครื่องจักร  เครื่องมือ   เครื่องใช้  และอุปกรณ์ไฟฟ้าที่เปลือกนอกเป็นโลหะ  จะต้องติดตั้งอุปกรณ์ป้องกันอันตรายจากไฟฟ้าที่ได้มาตรฐาน  เช่น  สายดิน  และเครื่องตัดไฟรั่ว  เป็นต้น </w:t>
      </w:r>
    </w:p>
    <w:p w:rsidR="00C72A5D" w:rsidRDefault="006D4295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การเดินสายไฟ  ต้องเดินสายไฟให้เรียบร้อย  หรือเดินในท่อร้อยสาย</w:t>
      </w:r>
    </w:p>
    <w:p w:rsidR="006D4295" w:rsidRDefault="006D4295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เครื่</w:t>
      </w:r>
      <w:r w:rsidR="00881D48">
        <w:rPr>
          <w:rFonts w:asciiTheme="majorBidi" w:hAnsiTheme="majorBidi" w:cstheme="majorBidi" w:hint="cs"/>
          <w:sz w:val="32"/>
          <w:szCs w:val="32"/>
          <w:cs/>
        </w:rPr>
        <w:t xml:space="preserve">องจักร </w:t>
      </w:r>
      <w:r>
        <w:rPr>
          <w:rFonts w:asciiTheme="majorBidi" w:hAnsiTheme="majorBidi" w:cstheme="majorBidi" w:hint="cs"/>
          <w:sz w:val="32"/>
          <w:szCs w:val="32"/>
          <w:cs/>
        </w:rPr>
        <w:t>เครื</w:t>
      </w:r>
      <w:r w:rsidR="00881D48">
        <w:rPr>
          <w:rFonts w:asciiTheme="majorBidi" w:hAnsiTheme="majorBidi" w:cstheme="majorBidi" w:hint="cs"/>
          <w:sz w:val="32"/>
          <w:szCs w:val="32"/>
          <w:cs/>
        </w:rPr>
        <w:t xml:space="preserve">่องมือ เครื่องใช้ และอุปกรณ์ </w:t>
      </w:r>
      <w:r>
        <w:rPr>
          <w:rFonts w:asciiTheme="majorBidi" w:hAnsiTheme="majorBidi" w:cstheme="majorBidi" w:hint="cs"/>
          <w:sz w:val="32"/>
          <w:szCs w:val="32"/>
          <w:cs/>
        </w:rPr>
        <w:t>ต้องได้รับการตรวจตราเป็นประจำหากพบการชำรุด  ต้องดำเนินการซ่อมแซมและแก้ไข  พร้อมทั้งต้องมีป้ายและสัญญาณเตือนกรณีเครื่องจักรชำรุดหรือขัดข้อง  เพื่อป้องกันมิให้เกิดอันตรายต่อผู้ปฏิบัติงาน</w:t>
      </w:r>
    </w:p>
    <w:p w:rsidR="00970F00" w:rsidRDefault="00970F00" w:rsidP="003A38E5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>-๓-</w:t>
      </w:r>
    </w:p>
    <w:p w:rsidR="00881D48" w:rsidRDefault="00881D48" w:rsidP="003A38E5">
      <w:pPr>
        <w:spacing w:after="0"/>
        <w:jc w:val="center"/>
        <w:rPr>
          <w:rFonts w:asciiTheme="majorBidi" w:hAnsiTheme="majorBidi" w:cstheme="majorBidi"/>
          <w:sz w:val="32"/>
          <w:szCs w:val="32"/>
          <w:cs/>
        </w:rPr>
      </w:pPr>
    </w:p>
    <w:p w:rsidR="0014673F" w:rsidRDefault="0014673F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ข้อ  ๘  หลักเกณฑ์เกี่ยวกับการจัดการน้ำดื่ม  น้ำใช้  และสุขาภิบาลอาหาร</w:t>
      </w:r>
    </w:p>
    <w:p w:rsidR="0014673F" w:rsidRDefault="0014673F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จัดให้มีน้ำดื</w:t>
      </w:r>
      <w:r w:rsidR="006A5AD5">
        <w:rPr>
          <w:rFonts w:asciiTheme="majorBidi" w:hAnsiTheme="majorBidi" w:cstheme="majorBidi" w:hint="cs"/>
          <w:sz w:val="32"/>
          <w:szCs w:val="32"/>
          <w:cs/>
        </w:rPr>
        <w:t>่มที่ได้คุณภาพตามมาตรฐานน้ำดื่ม</w:t>
      </w:r>
      <w:r>
        <w:rPr>
          <w:rFonts w:asciiTheme="majorBidi" w:hAnsiTheme="majorBidi" w:cstheme="majorBidi" w:hint="cs"/>
          <w:sz w:val="32"/>
          <w:szCs w:val="32"/>
          <w:cs/>
        </w:rPr>
        <w:t>สำหรับบริการผู้ปฏิบัติงานอย่างเพียงพอ  และต้องตั้งอยู่ใน</w:t>
      </w:r>
      <w:r w:rsidR="006A5AD5">
        <w:rPr>
          <w:rFonts w:asciiTheme="majorBidi" w:hAnsiTheme="majorBidi" w:cstheme="majorBidi" w:hint="cs"/>
          <w:sz w:val="32"/>
          <w:szCs w:val="32"/>
          <w:cs/>
        </w:rPr>
        <w:t>บริเวณที่แยกออกจากบริเวณการผลิตโดยลักษณะการจัดบริการน้ำดื่ม</w:t>
      </w:r>
      <w:r>
        <w:rPr>
          <w:rFonts w:asciiTheme="majorBidi" w:hAnsiTheme="majorBidi" w:cstheme="majorBidi" w:hint="cs"/>
          <w:sz w:val="32"/>
          <w:szCs w:val="32"/>
          <w:cs/>
        </w:rPr>
        <w:t>ต้องปราศจากความสกปรกหรือการปนเปื้อน</w:t>
      </w:r>
    </w:p>
    <w:p w:rsidR="0014673F" w:rsidRDefault="00083623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จัดให้มีน้ำใช้ที่สะอาด  และมีปริมาณเพียงพอสำหรับการใช้ในแต่ละวัน</w:t>
      </w:r>
    </w:p>
    <w:p w:rsidR="00083623" w:rsidRDefault="00083623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สถานประกอบกิจการที่มีโรงอาหารหรือห้องครัวที่จัดไว้ให้บริการแก่ผู้ปฏิบัติงาน  ต้องมีการดำเนินการให้ถูกต้อง</w:t>
      </w:r>
      <w:r w:rsidR="00560CD3">
        <w:rPr>
          <w:rFonts w:asciiTheme="majorBidi" w:hAnsiTheme="majorBidi" w:cstheme="majorBidi" w:hint="cs"/>
          <w:sz w:val="32"/>
          <w:szCs w:val="32"/>
          <w:cs/>
        </w:rPr>
        <w:t>ตามหลักสุขาภิบาลอาหาร</w:t>
      </w:r>
    </w:p>
    <w:p w:rsidR="00560CD3" w:rsidRDefault="00B230EA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จัดให้มีอ่</w:t>
      </w:r>
      <w:r w:rsidR="00560CD3">
        <w:rPr>
          <w:rFonts w:asciiTheme="majorBidi" w:hAnsiTheme="majorBidi" w:cstheme="majorBidi" w:hint="cs"/>
          <w:sz w:val="32"/>
          <w:szCs w:val="32"/>
          <w:cs/>
        </w:rPr>
        <w:t>างหรือที่ล้างมือ  พร้อมสบู่  ที่มีจำนวนเพียงพอและถูกสุขลักษณะ</w:t>
      </w:r>
    </w:p>
    <w:p w:rsidR="00560CD3" w:rsidRDefault="00560CD3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ข้อ  ๙  หลักเกณฑ์เกี่ยวกับการจัดการมลพิษทางอากาศ  และมลพิษทางเสียง </w:t>
      </w:r>
    </w:p>
    <w:p w:rsidR="0091759E" w:rsidRDefault="00FD3B11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ห้องผสมสี พ่นสี และอบสียานยนต์ ต้องจัดให้มีระบบระบายอากาศ </w:t>
      </w:r>
      <w:r w:rsidR="0091759E">
        <w:rPr>
          <w:rFonts w:asciiTheme="majorBidi" w:hAnsiTheme="majorBidi" w:cstheme="majorBidi" w:hint="cs"/>
          <w:sz w:val="32"/>
          <w:szCs w:val="32"/>
          <w:cs/>
        </w:rPr>
        <w:t>และระบบบำบัดอากาศที่มีประสิทธิภาพเพียงพอต่อการบำบัดฝุ่นละออง  สารอินทรีย์ระเหยง่าย  และผู้ประกอบกิจการจะต้องดำเนินการควบคุมและป้องกันมิให้เกิดผลกระทบจนเป็นเหตุรำคาญหรือเป็นอันตรายต่อสุขภาพของผู้ปฏิบัติ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าน  และผู้อาศัยบริเวณใกล้เคียง </w:t>
      </w:r>
      <w:r w:rsidR="0091759E">
        <w:rPr>
          <w:rFonts w:asciiTheme="majorBidi" w:hAnsiTheme="majorBidi" w:cstheme="majorBidi" w:hint="cs"/>
          <w:sz w:val="32"/>
          <w:szCs w:val="32"/>
          <w:cs/>
        </w:rPr>
        <w:t>พร้อมทั้งมีมาตรการในการควบคุมให้ผู้ปฏิบัติงานเปิดระบบระบายอากาศและระบบบำบัดอากาศขณะปฏิบัติงานทุกครั้ง  และให้ติดตั้งมิเตอร์ไฟแยกเฉพาะสำหรับระบบบำบัดอากาศ  เพื่อใช้ในการตรวจสอบว่าสถานประกอบกิจการมีการเดิน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เครื่องระบบบำบัดอากาศ ทั้งนี้ </w:t>
      </w:r>
      <w:r w:rsidR="0091759E">
        <w:rPr>
          <w:rFonts w:asciiTheme="majorBidi" w:hAnsiTheme="majorBidi" w:cstheme="majorBidi" w:hint="cs"/>
          <w:sz w:val="32"/>
          <w:szCs w:val="32"/>
          <w:cs/>
        </w:rPr>
        <w:t>ห้ามทำการผสมสี  พ่นสี  และอบสียานยนต์นอกห้องดังกล่าวโดยเด็ดขาด</w:t>
      </w:r>
    </w:p>
    <w:p w:rsidR="0091759E" w:rsidRDefault="0091759E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มีการป้องกัน  ควบคุม  หรือบำบัดกลิ่นจากการประกอบกิจการที่มีประสิทธิภาพไม่ก่อให้เกิดเหตุเดือดร้อนรำคาญ  หรือส่งผลกระทบต่อสุขภาพแก่ผู้อาศัยในบริเวณใกล้เคียง</w:t>
      </w:r>
    </w:p>
    <w:p w:rsidR="0091759E" w:rsidRDefault="00FD3B11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มีการป้องกัน </w:t>
      </w:r>
      <w:r w:rsidR="0091759E">
        <w:rPr>
          <w:rFonts w:asciiTheme="majorBidi" w:hAnsiTheme="majorBidi" w:cstheme="majorBidi" w:hint="cs"/>
          <w:sz w:val="32"/>
          <w:szCs w:val="32"/>
          <w:cs/>
        </w:rPr>
        <w:t>ควบคุมไ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อระเหยของสารเคมี และฝุ่นละออง </w:t>
      </w:r>
      <w:r w:rsidR="0091759E">
        <w:rPr>
          <w:rFonts w:asciiTheme="majorBidi" w:hAnsiTheme="majorBidi" w:cstheme="majorBidi" w:hint="cs"/>
          <w:sz w:val="32"/>
          <w:szCs w:val="32"/>
          <w:cs/>
        </w:rPr>
        <w:t>จา</w:t>
      </w:r>
      <w:r w:rsidR="00B230EA">
        <w:rPr>
          <w:rFonts w:asciiTheme="majorBidi" w:hAnsiTheme="majorBidi" w:cstheme="majorBidi" w:hint="cs"/>
          <w:sz w:val="32"/>
          <w:szCs w:val="32"/>
          <w:cs/>
        </w:rPr>
        <w:t>ก</w:t>
      </w:r>
      <w:r w:rsidR="0091759E">
        <w:rPr>
          <w:rFonts w:asciiTheme="majorBidi" w:hAnsiTheme="majorBidi" w:cstheme="majorBidi" w:hint="cs"/>
          <w:sz w:val="32"/>
          <w:szCs w:val="32"/>
          <w:cs/>
        </w:rPr>
        <w:t>การประก</w:t>
      </w:r>
      <w:r w:rsidR="00502BDD">
        <w:rPr>
          <w:rFonts w:asciiTheme="majorBidi" w:hAnsiTheme="majorBidi" w:cstheme="majorBidi" w:hint="cs"/>
          <w:sz w:val="32"/>
          <w:szCs w:val="32"/>
          <w:cs/>
        </w:rPr>
        <w:t>อบกิจการเพื่อไม่ให้เกินเกณฑ์มาต</w:t>
      </w:r>
      <w:r w:rsidR="0091759E">
        <w:rPr>
          <w:rFonts w:asciiTheme="majorBidi" w:hAnsiTheme="majorBidi" w:cstheme="majorBidi" w:hint="cs"/>
          <w:sz w:val="32"/>
          <w:szCs w:val="32"/>
          <w:cs/>
        </w:rPr>
        <w:t>รฐาน</w:t>
      </w:r>
      <w:r w:rsidR="00502BDD">
        <w:rPr>
          <w:rFonts w:asciiTheme="majorBidi" w:hAnsiTheme="majorBidi" w:cstheme="majorBidi" w:hint="cs"/>
          <w:sz w:val="32"/>
          <w:szCs w:val="32"/>
          <w:cs/>
        </w:rPr>
        <w:t>คุณภาพสิ่งแวดล้อม  ตามกฎหมายว่าด้วยการส่งเสริมและรักษาคุณภาพและสิ่งแวดล้อมแห่งชาติ  และกฎหมายอื่นที่เกี่ยวข้อง</w:t>
      </w:r>
    </w:p>
    <w:p w:rsidR="00DC477C" w:rsidRDefault="00DC477C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กรณีที่ระบบบำบัดอากาศเป็นแบบการใช้วัสดุดูดซับกลิ่นหรือสารอินทรีย์ระเหยง่าย  ให้ดำเนินการตรวจตราวัสดุดูดซับกลิ่นหรือวัสดุกรองฝุ่นละอองสีในห้องพ่นสีเป็นประจำ  หากพบการอุดตันของวัสดุดูดซับหรือวัสดุกรองฝุ่นละอองสีให้ทำการเปลี่ยนทันที  หรือเปลี่ยนตามกำหนดเวลา  พร้อมทั้งให้มีการบันทึกผลเพื่อให้สามารถตรวจสอบได้ตลอดเวลา</w:t>
      </w:r>
    </w:p>
    <w:p w:rsidR="00DC477C" w:rsidRDefault="00DC477C" w:rsidP="003A38E5">
      <w:pPr>
        <w:spacing w:after="0"/>
        <w:jc w:val="thaiDistribute"/>
        <w:rPr>
          <w:rFonts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จัดให้มีบริเวณหรือห้องสำหรับทำ</w:t>
      </w:r>
      <w:r w:rsidR="00FD3B11">
        <w:rPr>
          <w:rFonts w:asciiTheme="majorBidi" w:hAnsiTheme="majorBidi" w:cstheme="majorBidi" w:hint="cs"/>
          <w:sz w:val="32"/>
          <w:szCs w:val="32"/>
          <w:cs/>
        </w:rPr>
        <w:t>การเคาะ ปะผุยานยนต์ที่ปิดมิดชิด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และมีการควบคุมระดับเสียงให้เป็นไปตามกฎหมายว่าด้วยการส่งเสริมและรักษาคุณภาพสิ่งแวดล้อม</w:t>
      </w:r>
      <w:r w:rsidR="00B230EA">
        <w:rPr>
          <w:rFonts w:asciiTheme="majorBidi" w:hAnsiTheme="majorBidi" w:cstheme="majorBidi" w:hint="cs"/>
          <w:sz w:val="32"/>
          <w:szCs w:val="32"/>
          <w:cs/>
        </w:rPr>
        <w:t>แห่งชาติ และกฎหมายอื่นที่เกี่ยว</w:t>
      </w:r>
      <w:r>
        <w:rPr>
          <w:rFonts w:asciiTheme="majorBidi" w:hAnsiTheme="majorBidi" w:cstheme="majorBidi" w:hint="cs"/>
          <w:sz w:val="32"/>
          <w:szCs w:val="32"/>
          <w:cs/>
        </w:rPr>
        <w:t>ข้อง</w:t>
      </w:r>
    </w:p>
    <w:p w:rsidR="00970F00" w:rsidRDefault="00970F00" w:rsidP="003A38E5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>-๔-</w:t>
      </w:r>
    </w:p>
    <w:p w:rsidR="0039460F" w:rsidRDefault="0039460F" w:rsidP="003A38E5">
      <w:pPr>
        <w:spacing w:after="0"/>
        <w:jc w:val="center"/>
        <w:rPr>
          <w:rFonts w:asciiTheme="majorBidi" w:hAnsiTheme="majorBidi" w:cstheme="majorBidi"/>
          <w:sz w:val="32"/>
          <w:szCs w:val="32"/>
          <w:cs/>
        </w:rPr>
      </w:pPr>
    </w:p>
    <w:p w:rsidR="00DC477C" w:rsidRDefault="00DC477C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ข้อ  ๑๐  หลักเกณฑ์เกี่ยวกับการจัดการน้ำเสีย</w:t>
      </w:r>
      <w:r w:rsidR="00996485">
        <w:rPr>
          <w:rFonts w:asciiTheme="majorBidi" w:hAnsiTheme="majorBidi" w:cstheme="majorBidi" w:hint="cs"/>
          <w:sz w:val="32"/>
          <w:szCs w:val="32"/>
          <w:cs/>
        </w:rPr>
        <w:t xml:space="preserve">  มูลฝอย  ของอันตราย  และสิ่งปฏิกูล</w:t>
      </w:r>
    </w:p>
    <w:p w:rsidR="00996485" w:rsidRDefault="00996485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ต้องจัดให้มีรางหรือท่อระบายน้ำ  บ่อพัก  ที่มีขนาดเพียงพอ  โดยต้องจัดทำบ่อดักไขมันที่มีขนาดเพียงพอ</w:t>
      </w:r>
    </w:p>
    <w:p w:rsidR="00996485" w:rsidRDefault="00996485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มีการบำบัดหรือปรับปรุงคุณภาพน้ำเสียจากการประกอบกิจการ  ก่อนระบายลงสู่แหล่งน้ำสาธารณะ  ทั้งนี้  ให้เป็นไปตามกฎหมายว่าด้วยการส่งเสริมและรักษาคุณภาพสิ่งแวดล้อมแห่งชาติ  และกฎหมายอื่นที่เกี่ยวข้อง</w:t>
      </w:r>
    </w:p>
    <w:p w:rsidR="00996485" w:rsidRDefault="00996485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จัดให้มีภาชนะรองรับที่เหมาะสมและเพียงพอกับปริมาณและประเภทมูลฝอย  มีการทำความสะอาดภาชนะรองรับ  และบริเวณที่เก็บภาชน</w:t>
      </w:r>
      <w:r w:rsidR="00E80BB9">
        <w:rPr>
          <w:rFonts w:asciiTheme="majorBidi" w:hAnsiTheme="majorBidi" w:cstheme="majorBidi" w:hint="cs"/>
          <w:sz w:val="32"/>
          <w:szCs w:val="32"/>
          <w:cs/>
        </w:rPr>
        <w:t>ะ</w:t>
      </w:r>
      <w:r>
        <w:rPr>
          <w:rFonts w:asciiTheme="majorBidi" w:hAnsiTheme="majorBidi" w:cstheme="majorBidi" w:hint="cs"/>
          <w:sz w:val="32"/>
          <w:szCs w:val="32"/>
          <w:cs/>
        </w:rPr>
        <w:t>นั้นอยู่เสมอ  รวมทั้งมีการรวบรวมและกำจัดมูลฝอยที่ถูกสุขลักษณะ</w:t>
      </w:r>
    </w:p>
    <w:p w:rsidR="001513CA" w:rsidRDefault="00996485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มีการจัดการกากของเสีย  สิ่งปฏิกูลหรือวัสด</w:t>
      </w:r>
      <w:r w:rsidR="00E80BB9">
        <w:rPr>
          <w:rFonts w:asciiTheme="majorBidi" w:hAnsiTheme="majorBidi" w:cstheme="majorBidi" w:hint="cs"/>
          <w:sz w:val="32"/>
          <w:szCs w:val="32"/>
          <w:cs/>
        </w:rPr>
        <w:t>ุที่ไม่ใช้แล้ว  หรือวัสดุที่เสื่อ</w:t>
      </w:r>
      <w:r>
        <w:rPr>
          <w:rFonts w:asciiTheme="majorBidi" w:hAnsiTheme="majorBidi" w:cstheme="majorBidi" w:hint="cs"/>
          <w:sz w:val="32"/>
          <w:szCs w:val="32"/>
          <w:cs/>
        </w:rPr>
        <w:t>มคุณภาพจากกระบ</w:t>
      </w:r>
      <w:r w:rsidR="0039460F">
        <w:rPr>
          <w:rFonts w:asciiTheme="majorBidi" w:hAnsiTheme="majorBidi" w:cstheme="majorBidi" w:hint="cs"/>
          <w:sz w:val="32"/>
          <w:szCs w:val="32"/>
          <w:cs/>
        </w:rPr>
        <w:t xml:space="preserve">วนการผลิต  รวมทั้งวัสดุอื่น ๆ </w:t>
      </w:r>
      <w:r>
        <w:rPr>
          <w:rFonts w:asciiTheme="majorBidi" w:hAnsiTheme="majorBidi" w:cstheme="majorBidi" w:hint="cs"/>
          <w:sz w:val="32"/>
          <w:szCs w:val="32"/>
          <w:cs/>
        </w:rPr>
        <w:t>ที่อาจเป็นอันตรายต่อสุขภาพ</w:t>
      </w:r>
      <w:r w:rsidR="001513CA">
        <w:rPr>
          <w:rFonts w:asciiTheme="majorBidi" w:hAnsiTheme="majorBidi" w:cstheme="majorBidi" w:hint="cs"/>
          <w:sz w:val="32"/>
          <w:szCs w:val="32"/>
          <w:cs/>
        </w:rPr>
        <w:t>ให้เป็นไปตามกฎหมายว่าด้วยโรงงานและกฎหมายอื่นที่เกี่ยวข้อง</w:t>
      </w:r>
    </w:p>
    <w:p w:rsidR="004C362B" w:rsidRDefault="001513CA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จัดให้มีห้องน้ำ  ห้องส้วม  และอ่างหรือที่ล้างมือ  พร้อมสบู่  ที่มีจำนวนเพียงพอและถูกสุข</w:t>
      </w:r>
      <w:r w:rsidR="0039460F">
        <w:rPr>
          <w:rFonts w:asciiTheme="majorBidi" w:hAnsiTheme="majorBidi" w:cstheme="majorBidi" w:hint="cs"/>
          <w:sz w:val="32"/>
          <w:szCs w:val="32"/>
          <w:cs/>
        </w:rPr>
        <w:t>ลักษณะ  ตั้งอยู่ในที่ที่เหมาะสม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โดยจัดห้องส้วมแยกชาย </w:t>
      </w:r>
      <w:r>
        <w:rPr>
          <w:rFonts w:asciiTheme="majorBidi" w:hAnsiTheme="majorBidi" w:cstheme="majorBidi"/>
          <w:sz w:val="32"/>
          <w:szCs w:val="32"/>
          <w:cs/>
        </w:rPr>
        <w:t>–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หญิ</w:t>
      </w:r>
      <w:r w:rsidR="0039460F">
        <w:rPr>
          <w:rFonts w:asciiTheme="majorBidi" w:hAnsiTheme="majorBidi" w:cstheme="majorBidi" w:hint="cs"/>
          <w:sz w:val="32"/>
          <w:szCs w:val="32"/>
          <w:cs/>
        </w:rPr>
        <w:t>ง และมีจำนวนอย่างน้อยในอัตรา ๑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ที่ต่อผ</w:t>
      </w:r>
      <w:r w:rsidR="0039460F">
        <w:rPr>
          <w:rFonts w:asciiTheme="majorBidi" w:hAnsiTheme="majorBidi" w:cstheme="majorBidi" w:hint="cs"/>
          <w:sz w:val="32"/>
          <w:szCs w:val="32"/>
          <w:cs/>
        </w:rPr>
        <w:t xml:space="preserve">ู้ปฏิบัติงานไม่เกิน ๑๕ คน อัตรา ๒ ที่ ต่อผู้ปฏิบัติงานไม่เกิน ๔๐ </w:t>
      </w:r>
      <w:r>
        <w:rPr>
          <w:rFonts w:asciiTheme="majorBidi" w:hAnsiTheme="majorBidi" w:cstheme="majorBidi" w:hint="cs"/>
          <w:sz w:val="32"/>
          <w:szCs w:val="32"/>
          <w:cs/>
        </w:rPr>
        <w:t>คน  อัตรา  ๓  ที่  ต่อผู้ปฏิบัติงานไม่เกิน  ๘๐  คน  และเพิ่มขึ้นต่อจากนี้ในอัตราส่วนที่  ๑  ที่  ต่อผู้ปฏิบัติงานไม่เกิน  ๕๐  คน</w:t>
      </w:r>
    </w:p>
    <w:p w:rsidR="004C362B" w:rsidRDefault="004C362B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ข้อ  ๑๑  หลักเกณฑ์เกี่ยวกับการป้องกันเหตุรำคาญ</w:t>
      </w:r>
    </w:p>
    <w:p w:rsidR="001513CA" w:rsidRDefault="004C362B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จัดให้มีมาตรการ  วิธีการ  หรือแนวทางปฏิบัติ  เพื่อป้องกันปัญหาเหตุรำคาญที่อาจส่งผลกระทบต่อสุขภาพและสภาพความเป็นอยู่โดยปกติแก่ผู้ปฏิบัติงานและผู้อยู่อาศัยในบริเวณใกล้เคียง</w:t>
      </w:r>
    </w:p>
    <w:p w:rsidR="00E270F2" w:rsidRDefault="00E270F2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ข้อ  ๑๒  หลักเกณฑ์เกี</w:t>
      </w:r>
      <w:r w:rsidR="001E4527">
        <w:rPr>
          <w:rFonts w:asciiTheme="majorBidi" w:hAnsiTheme="majorBidi" w:cstheme="majorBidi" w:hint="cs"/>
          <w:sz w:val="32"/>
          <w:szCs w:val="32"/>
          <w:cs/>
        </w:rPr>
        <w:t>่ยวกับความปลอดภัย  อาชีวอนามัย</w:t>
      </w:r>
      <w:r>
        <w:rPr>
          <w:rFonts w:asciiTheme="majorBidi" w:hAnsiTheme="majorBidi" w:cstheme="majorBidi" w:hint="cs"/>
          <w:sz w:val="32"/>
          <w:szCs w:val="32"/>
          <w:cs/>
        </w:rPr>
        <w:t>และสภาพแวดล้อมในการทำงาน</w:t>
      </w:r>
    </w:p>
    <w:p w:rsidR="00E270F2" w:rsidRDefault="00E270F2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จัดให</w:t>
      </w:r>
      <w:r w:rsidR="001E4527">
        <w:rPr>
          <w:rFonts w:asciiTheme="majorBidi" w:hAnsiTheme="majorBidi" w:cstheme="majorBidi" w:hint="cs"/>
          <w:sz w:val="32"/>
          <w:szCs w:val="32"/>
          <w:cs/>
        </w:rPr>
        <w:t xml:space="preserve">้มีทางหนีไฟ  หรือทางออกฉุกเฉิน </w:t>
      </w:r>
      <w:r>
        <w:rPr>
          <w:rFonts w:asciiTheme="majorBidi" w:hAnsiTheme="majorBidi" w:cstheme="majorBidi" w:hint="cs"/>
          <w:sz w:val="32"/>
          <w:szCs w:val="32"/>
          <w:cs/>
        </w:rPr>
        <w:t>พร้อมแผนผังแสดงโดยต้องมีป้ายแสดงให้เห็นชัดเจน</w:t>
      </w:r>
    </w:p>
    <w:p w:rsidR="00E270F2" w:rsidRDefault="001E4527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="00E270F2">
        <w:rPr>
          <w:rFonts w:asciiTheme="majorBidi" w:hAnsiTheme="majorBidi" w:cstheme="majorBidi" w:hint="cs"/>
          <w:sz w:val="32"/>
          <w:szCs w:val="32"/>
          <w:cs/>
        </w:rPr>
        <w:t>จัดให้มีระบบสัญญาณแจ้งเหตุเพลิงไหม้และเครื่องดับเพลิงแบบเคลื่อนย้ายได้ตามกฎหมายว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่าด้วยความปลอดภัย อาชีวอนามัยและสภาพแวดล้อมในการทำงานและกฎหมายอื่น ๆที่เกี่ยวข้อง </w:t>
      </w:r>
      <w:r w:rsidR="00E270F2">
        <w:rPr>
          <w:rFonts w:asciiTheme="majorBidi" w:hAnsiTheme="majorBidi" w:cstheme="majorBidi" w:hint="cs"/>
          <w:sz w:val="32"/>
          <w:szCs w:val="32"/>
          <w:cs/>
        </w:rPr>
        <w:t>ต้องมีการตรวจสอบเครื่องดับเพลิงอย่างน้อย  ๖  เดือน/ครั้ง  ทั้งนี้ให้มีการบำรุงรักษาตามข้อกำหนดของผู้ผลิต</w:t>
      </w:r>
    </w:p>
    <w:p w:rsidR="003A38E5" w:rsidRDefault="00E270F2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561C34">
        <w:rPr>
          <w:rFonts w:asciiTheme="majorBidi" w:hAnsiTheme="majorBidi" w:cstheme="majorBidi" w:hint="cs"/>
          <w:sz w:val="32"/>
          <w:szCs w:val="32"/>
          <w:cs/>
        </w:rPr>
        <w:t>มีการฝึกอบรมการดับเพลิงขั้นต้นจากหน่วยงานที่ทางราชการกำหนดหรือยอมรับ  ให้แก่ผู้ป</w:t>
      </w:r>
      <w:r w:rsidR="001E4527">
        <w:rPr>
          <w:rFonts w:asciiTheme="majorBidi" w:hAnsiTheme="majorBidi" w:cstheme="majorBidi" w:hint="cs"/>
          <w:sz w:val="32"/>
          <w:szCs w:val="32"/>
          <w:cs/>
        </w:rPr>
        <w:t xml:space="preserve">ฏิบัติงานไม่น้อยกว่าร้อยละ  ๔๐ </w:t>
      </w:r>
      <w:r w:rsidR="00561C34">
        <w:rPr>
          <w:rFonts w:asciiTheme="majorBidi" w:hAnsiTheme="majorBidi" w:cstheme="majorBidi" w:hint="cs"/>
          <w:sz w:val="32"/>
          <w:szCs w:val="32"/>
          <w:cs/>
        </w:rPr>
        <w:t>ของจำนวนผู้ปฏิบัติงานในแต่ละแผนกของสถานประกอบการนั้น  และจัดให้ผู้ปฏิบัติงานทุกคนได้รับการฝึกซ้อมดับเพลิงและการฝึกซ้อมอพยพหนีไฟพร้อมกันอย่างน้อยปีละหนึ่งครั้ง</w:t>
      </w:r>
    </w:p>
    <w:p w:rsidR="00970F00" w:rsidRDefault="00970F00" w:rsidP="003A38E5">
      <w:pPr>
        <w:spacing w:after="0"/>
        <w:jc w:val="center"/>
        <w:rPr>
          <w:rFonts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>-๕-</w:t>
      </w:r>
    </w:p>
    <w:p w:rsidR="001E4527" w:rsidRPr="001E4527" w:rsidRDefault="001E4527" w:rsidP="003A38E5">
      <w:pPr>
        <w:spacing w:after="0"/>
        <w:jc w:val="center"/>
        <w:rPr>
          <w:rFonts w:cstheme="majorBidi"/>
          <w:sz w:val="32"/>
          <w:szCs w:val="32"/>
        </w:rPr>
      </w:pPr>
    </w:p>
    <w:p w:rsidR="00E270F2" w:rsidRDefault="00561C34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กรณีที่มีผู้ปฏิบัติงานตั้งแต่  ๑๐ คน  ขึ้นไป  </w:t>
      </w:r>
      <w:r w:rsidR="001E4527">
        <w:rPr>
          <w:rFonts w:asciiTheme="majorBidi" w:hAnsiTheme="majorBidi" w:cstheme="majorBidi" w:hint="cs"/>
          <w:sz w:val="32"/>
          <w:szCs w:val="32"/>
          <w:cs/>
        </w:rPr>
        <w:t>ให้มีแผนป้องกันและระงับอัคคีภัย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ทั้งนี้ให้เป็นไปตามกฎหมายว่าด้วยความปลอดภัย  อาชีวอนามัย  และสภาพแวดล้อมในการทำงาน  และกฎหมายอื่นที่เกี่ยวข้อง</w:t>
      </w:r>
    </w:p>
    <w:p w:rsidR="00FE1A87" w:rsidRDefault="00FE1A87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8D3B60">
        <w:rPr>
          <w:rFonts w:asciiTheme="majorBidi" w:hAnsiTheme="majorBidi" w:cstheme="majorBidi" w:hint="cs"/>
          <w:sz w:val="32"/>
          <w:szCs w:val="32"/>
          <w:cs/>
        </w:rPr>
        <w:t>มีสถานที่จัดเก็บสารเคมีที่ใช้ในการประกอบก</w:t>
      </w:r>
      <w:r w:rsidR="001E4527">
        <w:rPr>
          <w:rFonts w:asciiTheme="majorBidi" w:hAnsiTheme="majorBidi" w:cstheme="majorBidi" w:hint="cs"/>
          <w:sz w:val="32"/>
          <w:szCs w:val="32"/>
          <w:cs/>
        </w:rPr>
        <w:t>ิจการ ที่มีความมั่นคง แข็งแรง</w:t>
      </w:r>
      <w:r w:rsidR="008D3B60">
        <w:rPr>
          <w:rFonts w:asciiTheme="majorBidi" w:hAnsiTheme="majorBidi" w:cstheme="majorBidi" w:hint="cs"/>
          <w:sz w:val="32"/>
          <w:szCs w:val="32"/>
          <w:cs/>
        </w:rPr>
        <w:t xml:space="preserve"> ปลอดภัย  และแยกออกจากบริเวณการผลิตอื่น  ๆ  โดยต้องจัดให้มีป้ายแสดงชนิด  ประเภทขอ</w:t>
      </w:r>
      <w:r w:rsidR="001E4527">
        <w:rPr>
          <w:rFonts w:asciiTheme="majorBidi" w:hAnsiTheme="majorBidi" w:cstheme="majorBidi" w:hint="cs"/>
          <w:sz w:val="32"/>
          <w:szCs w:val="32"/>
          <w:cs/>
        </w:rPr>
        <w:t>งสารเคมีแต่ละชนิดไว้อย่างชัดเจน</w:t>
      </w:r>
      <w:r w:rsidR="008D3B60">
        <w:rPr>
          <w:rFonts w:asciiTheme="majorBidi" w:hAnsiTheme="majorBidi" w:cstheme="majorBidi" w:hint="cs"/>
          <w:sz w:val="32"/>
          <w:szCs w:val="32"/>
          <w:cs/>
        </w:rPr>
        <w:t xml:space="preserve"> จัดให้มีบัญชีรายชื่อและ</w:t>
      </w:r>
      <w:r w:rsidR="001E4527">
        <w:rPr>
          <w:rFonts w:asciiTheme="majorBidi" w:hAnsiTheme="majorBidi" w:cstheme="majorBidi" w:hint="cs"/>
          <w:sz w:val="32"/>
          <w:szCs w:val="32"/>
          <w:cs/>
        </w:rPr>
        <w:t>เอกสารข้อมูลความปลอดภัยสารเคมี</w:t>
      </w:r>
      <w:r w:rsidR="008D3B60">
        <w:rPr>
          <w:rFonts w:asciiTheme="majorBidi" w:hAnsiTheme="majorBidi" w:cstheme="majorBidi" w:hint="cs"/>
          <w:sz w:val="32"/>
          <w:szCs w:val="32"/>
          <w:cs/>
        </w:rPr>
        <w:t>(</w:t>
      </w:r>
      <w:r w:rsidR="001E4527">
        <w:rPr>
          <w:rFonts w:asciiTheme="majorBidi" w:hAnsiTheme="majorBidi" w:cstheme="majorBidi"/>
          <w:sz w:val="32"/>
          <w:szCs w:val="32"/>
        </w:rPr>
        <w:t xml:space="preserve">SDS:safety data </w:t>
      </w:r>
      <w:r w:rsidR="008D3B60">
        <w:rPr>
          <w:rFonts w:asciiTheme="majorBidi" w:hAnsiTheme="majorBidi" w:cstheme="majorBidi"/>
          <w:sz w:val="32"/>
          <w:szCs w:val="32"/>
        </w:rPr>
        <w:t>sheets</w:t>
      </w:r>
      <w:r w:rsidR="001E4527">
        <w:rPr>
          <w:rFonts w:asciiTheme="majorBidi" w:hAnsiTheme="majorBidi" w:cstheme="majorBidi" w:hint="cs"/>
          <w:sz w:val="32"/>
          <w:szCs w:val="32"/>
          <w:cs/>
        </w:rPr>
        <w:t>)</w:t>
      </w:r>
      <w:r w:rsidR="008D3B60">
        <w:rPr>
          <w:rFonts w:asciiTheme="majorBidi" w:hAnsiTheme="majorBidi" w:cstheme="majorBidi" w:hint="cs"/>
          <w:sz w:val="32"/>
          <w:szCs w:val="32"/>
          <w:cs/>
        </w:rPr>
        <w:t>โดยเอกสารทั้งหมดให้แสดงเป็นภาษาไทย  จัดเก็บในที่เปิดเผยและเรียกดูได้ง่าย</w:t>
      </w:r>
    </w:p>
    <w:p w:rsidR="008D3B60" w:rsidRDefault="00D209C7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จัดให้มีแสงสว่างภายในสถานประก</w:t>
      </w:r>
      <w:r w:rsidR="001E4527">
        <w:rPr>
          <w:rFonts w:asciiTheme="majorBidi" w:hAnsiTheme="majorBidi" w:cstheme="majorBidi" w:hint="cs"/>
          <w:sz w:val="32"/>
          <w:szCs w:val="32"/>
          <w:cs/>
        </w:rPr>
        <w:t>อบกิจการที่เพียงพอตามลักษณะงาน</w:t>
      </w:r>
      <w:r>
        <w:rPr>
          <w:rFonts w:asciiTheme="majorBidi" w:hAnsiTheme="majorBidi" w:cstheme="majorBidi" w:hint="cs"/>
          <w:sz w:val="32"/>
          <w:szCs w:val="32"/>
          <w:cs/>
        </w:rPr>
        <w:t>ตามกฎหมายว่าด้วยความปลอดภัย  อาชีวอนามัย  และสภาพแวดล้อมในการทำงาน  และกฎหมายอื่นที่เกี่ยวข้อง</w:t>
      </w:r>
    </w:p>
    <w:p w:rsidR="00D209C7" w:rsidRDefault="00D209C7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มีการควบคุมปริมาณฝุ่นละออง  และความเข้มข้นของสารเคมีในบรรยากาศการทำงาน  ให้เป็นไปตามกฎหมายว่าด้วยความปลอดภัย  อาชีวอน</w:t>
      </w:r>
      <w:r w:rsidR="001E4527">
        <w:rPr>
          <w:rFonts w:asciiTheme="majorBidi" w:hAnsiTheme="majorBidi" w:cstheme="majorBidi" w:hint="cs"/>
          <w:sz w:val="32"/>
          <w:szCs w:val="32"/>
          <w:cs/>
        </w:rPr>
        <w:t xml:space="preserve">ามัย และสภาพแวดล้อมในการทำงาน </w:t>
      </w:r>
      <w:r>
        <w:rPr>
          <w:rFonts w:asciiTheme="majorBidi" w:hAnsiTheme="majorBidi" w:cstheme="majorBidi" w:hint="cs"/>
          <w:sz w:val="32"/>
          <w:szCs w:val="32"/>
          <w:cs/>
        </w:rPr>
        <w:t>และกฎหมายอื่นที่เกี่ยวข้อง</w:t>
      </w:r>
    </w:p>
    <w:p w:rsidR="00D209C7" w:rsidRDefault="00D209C7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จัดให้มีมาตรการป้องกัน  ควบคุมปัญหาเสียงดังภายในสถานประกอบกิจการให้ได้มาตรฐา</w:t>
      </w:r>
      <w:r w:rsidR="001E4527">
        <w:rPr>
          <w:rFonts w:asciiTheme="majorBidi" w:hAnsiTheme="majorBidi" w:cstheme="majorBidi" w:hint="cs"/>
          <w:sz w:val="32"/>
          <w:szCs w:val="32"/>
          <w:cs/>
        </w:rPr>
        <w:t>น  ตามกฎหมายว่าด้วยความปลอดภัย</w:t>
      </w:r>
      <w:r>
        <w:rPr>
          <w:rFonts w:asciiTheme="majorBidi" w:hAnsiTheme="majorBidi" w:cstheme="majorBidi" w:hint="cs"/>
          <w:sz w:val="32"/>
          <w:szCs w:val="32"/>
          <w:cs/>
        </w:rPr>
        <w:t>อาชีวอน</w:t>
      </w:r>
      <w:r w:rsidR="001E4527">
        <w:rPr>
          <w:rFonts w:asciiTheme="majorBidi" w:hAnsiTheme="majorBidi" w:cstheme="majorBidi" w:hint="cs"/>
          <w:sz w:val="32"/>
          <w:szCs w:val="32"/>
          <w:cs/>
        </w:rPr>
        <w:t xml:space="preserve">ามัยและสภาพแวดล้อมในการทำงาน </w:t>
      </w:r>
      <w:r>
        <w:rPr>
          <w:rFonts w:asciiTheme="majorBidi" w:hAnsiTheme="majorBidi" w:cstheme="majorBidi" w:hint="cs"/>
          <w:sz w:val="32"/>
          <w:szCs w:val="32"/>
          <w:cs/>
        </w:rPr>
        <w:t>และกฎหมายอื่นที่เกี่ยวข้อง</w:t>
      </w:r>
    </w:p>
    <w:p w:rsidR="00A6066A" w:rsidRDefault="00A6066A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จัดให้มีอุปก</w:t>
      </w:r>
      <w:r w:rsidR="001E4527">
        <w:rPr>
          <w:rFonts w:asciiTheme="majorBidi" w:hAnsiTheme="majorBidi" w:cstheme="majorBidi" w:hint="cs"/>
          <w:sz w:val="32"/>
          <w:szCs w:val="32"/>
          <w:cs/>
        </w:rPr>
        <w:t>รณ์คุ้มครองความปลอดภัยส่วนบุคคล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ให้เพียง</w:t>
      </w:r>
      <w:r w:rsidR="001E4527">
        <w:rPr>
          <w:rFonts w:asciiTheme="majorBidi" w:hAnsiTheme="majorBidi" w:cstheme="majorBidi" w:hint="cs"/>
          <w:sz w:val="32"/>
          <w:szCs w:val="32"/>
          <w:cs/>
        </w:rPr>
        <w:t xml:space="preserve">พอและเหมาะสมตามลักษณะงาน  เช่น </w:t>
      </w:r>
      <w:r>
        <w:rPr>
          <w:rFonts w:asciiTheme="majorBidi" w:hAnsiTheme="majorBidi" w:cstheme="majorBidi" w:hint="cs"/>
          <w:sz w:val="32"/>
          <w:szCs w:val="32"/>
          <w:cs/>
        </w:rPr>
        <w:t>หน้ากากป้องกั</w:t>
      </w:r>
      <w:r w:rsidR="001E4527">
        <w:rPr>
          <w:rFonts w:asciiTheme="majorBidi" w:hAnsiTheme="majorBidi" w:cstheme="majorBidi" w:hint="cs"/>
          <w:sz w:val="32"/>
          <w:szCs w:val="32"/>
          <w:cs/>
        </w:rPr>
        <w:t>นกลิ่น ไอระเหยสารเคมี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ที่ครอบหูหรือที่อุดหู</w:t>
      </w:r>
      <w:r w:rsidR="002600B6">
        <w:rPr>
          <w:rFonts w:asciiTheme="majorBidi" w:hAnsiTheme="majorBidi" w:cstheme="majorBidi" w:hint="cs"/>
          <w:sz w:val="32"/>
          <w:szCs w:val="32"/>
          <w:cs/>
        </w:rPr>
        <w:t xml:space="preserve">  และแว่นตากรองแสง  เป็นต้น  และจัดให้ผู้ปฏิบัติงานได้รั</w:t>
      </w:r>
      <w:r w:rsidR="001E4527">
        <w:rPr>
          <w:rFonts w:asciiTheme="majorBidi" w:hAnsiTheme="majorBidi" w:cstheme="majorBidi" w:hint="cs"/>
          <w:sz w:val="32"/>
          <w:szCs w:val="32"/>
          <w:cs/>
        </w:rPr>
        <w:t>บการฝึกอบรมเกี่ยวกับวิธีการใช้</w:t>
      </w:r>
      <w:r w:rsidR="002600B6">
        <w:rPr>
          <w:rFonts w:asciiTheme="majorBidi" w:hAnsiTheme="majorBidi" w:cstheme="majorBidi" w:hint="cs"/>
          <w:sz w:val="32"/>
          <w:szCs w:val="32"/>
          <w:cs/>
        </w:rPr>
        <w:t>และการบำรุงรักษาอุปกรณ์คุ้มครอ</w:t>
      </w:r>
      <w:r w:rsidR="001E4527">
        <w:rPr>
          <w:rFonts w:asciiTheme="majorBidi" w:hAnsiTheme="majorBidi" w:cstheme="majorBidi" w:hint="cs"/>
          <w:sz w:val="32"/>
          <w:szCs w:val="32"/>
          <w:cs/>
        </w:rPr>
        <w:t>งความปลอดภัยส่วนบุคคล  ทั้งนี้</w:t>
      </w:r>
      <w:r w:rsidR="002600B6">
        <w:rPr>
          <w:rFonts w:asciiTheme="majorBidi" w:hAnsiTheme="majorBidi" w:cstheme="majorBidi" w:hint="cs"/>
          <w:sz w:val="32"/>
          <w:szCs w:val="32"/>
          <w:cs/>
        </w:rPr>
        <w:t>ต้องมีมาตรการในการควบคุมให้ผู้ปฏิบัติงานสวมใส่อุปกรณ์คุ้มครองความปลอดภัยส่วนบุคคลตลอดเวลาการปฏิบัติงาน</w:t>
      </w:r>
    </w:p>
    <w:p w:rsidR="002600B6" w:rsidRDefault="002600B6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จัดให้มีคู่มือหรือเอกสารที่แสดงขั้นตอนการทำงา</w:t>
      </w:r>
      <w:r w:rsidR="00EF59A6">
        <w:rPr>
          <w:rFonts w:asciiTheme="majorBidi" w:hAnsiTheme="majorBidi" w:cstheme="majorBidi" w:hint="cs"/>
          <w:sz w:val="32"/>
          <w:szCs w:val="32"/>
          <w:cs/>
        </w:rPr>
        <w:t xml:space="preserve">นที่ปลอดภัยสำหรับผู้ปฏิบัติงาน </w:t>
      </w:r>
      <w:r>
        <w:rPr>
          <w:rFonts w:asciiTheme="majorBidi" w:hAnsiTheme="majorBidi" w:cstheme="majorBidi" w:hint="cs"/>
          <w:sz w:val="32"/>
          <w:szCs w:val="32"/>
          <w:cs/>
        </w:rPr>
        <w:t>และจัดเก็บให้เป็นสัดส่วน  ณ  จุดปฏิบัติงาน  ในที่เปิดเผยและเรียกดูได้ง่าย</w:t>
      </w:r>
    </w:p>
    <w:p w:rsidR="002600B6" w:rsidRDefault="002600B6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ข้อ</w:t>
      </w:r>
      <w:r w:rsidR="004A7C81">
        <w:rPr>
          <w:rFonts w:asciiTheme="majorBidi" w:hAnsiTheme="majorBidi" w:cstheme="majorBidi" w:hint="cs"/>
          <w:sz w:val="32"/>
          <w:szCs w:val="32"/>
          <w:cs/>
        </w:rPr>
        <w:t xml:space="preserve">  ๑๓  หลักเกณฑ์เกี่ยวกับสุขอนามัยของผู้ปฏิบัติงาน</w:t>
      </w:r>
    </w:p>
    <w:p w:rsidR="004A7C81" w:rsidRDefault="004A7C81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จัดให้มีการตรวจสุขภาพผู้ปฏิบัติงานแรกรับเข้าทำงาน  และผู้ปฏิบัติงานต้องได้รับการตรวจสุขภาพเป็นประ</w:t>
      </w:r>
      <w:r w:rsidR="00EF59A6">
        <w:rPr>
          <w:rFonts w:asciiTheme="majorBidi" w:hAnsiTheme="majorBidi" w:cstheme="majorBidi" w:hint="cs"/>
          <w:sz w:val="32"/>
          <w:szCs w:val="32"/>
          <w:cs/>
        </w:rPr>
        <w:t>จำทุกปี  และตรวจตามปัจจัยเสี่ยง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ตามกฎหมายว่าด้วยความปลอดภัย  อาชีวอนามัย  และสภาพแวดล้อมในการทำงาน  </w:t>
      </w:r>
    </w:p>
    <w:p w:rsidR="006043AC" w:rsidRDefault="006043AC" w:rsidP="003A38E5">
      <w:pPr>
        <w:spacing w:after="0"/>
        <w:jc w:val="thaiDistribute"/>
        <w:rPr>
          <w:rFonts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ผู้ปฏิบัติงานได้รับการอบรมหรือให้ความรู้ก่อนเข้าปฏิบัติงาน  เช่น  ทักษะในการปฏิบัติงานอย่างปลอดภัย  สุขอนามัยส่วนบุคคล  และวิธีการปฐมพยาบาลเบื้องต้น</w:t>
      </w:r>
      <w:r w:rsidR="00026AA0">
        <w:rPr>
          <w:rFonts w:asciiTheme="majorBidi" w:hAnsiTheme="majorBidi" w:cstheme="majorBidi" w:hint="cs"/>
          <w:sz w:val="32"/>
          <w:szCs w:val="32"/>
          <w:cs/>
        </w:rPr>
        <w:t>เมื่อได้รับการเจ็บป่วยเนื่องจากการทำงาน</w:t>
      </w:r>
      <w:r w:rsidR="009D2237">
        <w:rPr>
          <w:rFonts w:asciiTheme="majorBidi" w:hAnsiTheme="majorBidi" w:cstheme="majorBidi" w:hint="cs"/>
          <w:sz w:val="32"/>
          <w:szCs w:val="32"/>
          <w:cs/>
        </w:rPr>
        <w:t xml:space="preserve">   เป็นต้น  พร้อมทั้งมีการบันทึกผลการอบรมทุกครั้ง</w:t>
      </w:r>
    </w:p>
    <w:p w:rsidR="00970F00" w:rsidRDefault="00970F00" w:rsidP="003A38E5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>-๖-</w:t>
      </w:r>
    </w:p>
    <w:p w:rsidR="00EF59A6" w:rsidRDefault="00EF59A6" w:rsidP="003A38E5">
      <w:pPr>
        <w:spacing w:after="0"/>
        <w:jc w:val="center"/>
        <w:rPr>
          <w:rFonts w:asciiTheme="majorBidi" w:hAnsiTheme="majorBidi" w:cstheme="majorBidi"/>
          <w:sz w:val="32"/>
          <w:szCs w:val="32"/>
          <w:cs/>
        </w:rPr>
      </w:pPr>
    </w:p>
    <w:p w:rsidR="009D2237" w:rsidRDefault="009D2237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EF59A6">
        <w:rPr>
          <w:rFonts w:asciiTheme="majorBidi" w:hAnsiTheme="majorBidi" w:cstheme="majorBidi" w:hint="cs"/>
          <w:sz w:val="32"/>
          <w:szCs w:val="32"/>
          <w:cs/>
        </w:rPr>
        <w:t xml:space="preserve">จัดให้มีสถานที่ชำระล้างร่างกาย </w:t>
      </w:r>
      <w:r>
        <w:rPr>
          <w:rFonts w:asciiTheme="majorBidi" w:hAnsiTheme="majorBidi" w:cstheme="majorBidi" w:hint="cs"/>
          <w:sz w:val="32"/>
          <w:szCs w:val="32"/>
          <w:cs/>
        </w:rPr>
        <w:t>และชุดปฐมพยาบาลเบื้องต้น  ภายในสถานประกอบกิจการ</w:t>
      </w:r>
    </w:p>
    <w:p w:rsidR="00F04C2A" w:rsidRDefault="00EF59A6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กรณีที่มีเหตุฉุกเฉิน </w:t>
      </w:r>
      <w:r w:rsidR="00F04C2A">
        <w:rPr>
          <w:rFonts w:asciiTheme="majorBidi" w:hAnsiTheme="majorBidi" w:cstheme="majorBidi" w:hint="cs"/>
          <w:sz w:val="32"/>
          <w:szCs w:val="32"/>
          <w:cs/>
        </w:rPr>
        <w:t>ต้องมีการดูแล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ผู้ประสบอุบัติเหตุหรือเจ็บป่วย </w:t>
      </w:r>
      <w:r w:rsidR="00F04C2A">
        <w:rPr>
          <w:rFonts w:asciiTheme="majorBidi" w:hAnsiTheme="majorBidi" w:cstheme="majorBidi" w:hint="cs"/>
          <w:sz w:val="32"/>
          <w:szCs w:val="32"/>
          <w:cs/>
        </w:rPr>
        <w:t>รวมถึงมีการส่งต่อผู้ป่วยได้ทันที</w:t>
      </w:r>
    </w:p>
    <w:p w:rsidR="00F04C2A" w:rsidRDefault="00F04C2A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มีข้อบังคับกับผู้ปฏิบัติงาน  มิให้ดื่มเครื่องดื</w:t>
      </w:r>
      <w:r w:rsidR="00EF59A6">
        <w:rPr>
          <w:rFonts w:asciiTheme="majorBidi" w:hAnsiTheme="majorBidi" w:cstheme="majorBidi" w:hint="cs"/>
          <w:sz w:val="32"/>
          <w:szCs w:val="32"/>
          <w:cs/>
        </w:rPr>
        <w:t xml:space="preserve">่มที่มีแอลกอฮอล์  ไม่สูบบุหรี่ </w:t>
      </w:r>
      <w:r>
        <w:rPr>
          <w:rFonts w:asciiTheme="majorBidi" w:hAnsiTheme="majorBidi" w:cstheme="majorBidi" w:hint="cs"/>
          <w:sz w:val="32"/>
          <w:szCs w:val="32"/>
          <w:cs/>
        </w:rPr>
        <w:t>หรือเสพสารเสพติด  และไม่รับประทานอาหารขณะปฏิบัติงาน</w:t>
      </w:r>
    </w:p>
    <w:p w:rsidR="00FD3CD0" w:rsidRDefault="00FD3CD0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ข้อ  ๑๔  หลักเกณฑ์เกี่ยวกับการป้องกัน  ควบคุม  สัตว์และแมลงพาหะนำโรค</w:t>
      </w:r>
    </w:p>
    <w:p w:rsidR="00FD3CD0" w:rsidRDefault="00FD3CD0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จัดให้มีมาตรการป้องกัน  ควบคุม  สัตว์และแมลงพาหะนำโรค  ในพื้นที่สถานประกอบการ</w:t>
      </w:r>
    </w:p>
    <w:p w:rsidR="00055DE6" w:rsidRPr="00055DE6" w:rsidRDefault="002168E8" w:rsidP="003A38E5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ข้อ  ๑๕  </w:t>
      </w:r>
      <w:r w:rsidR="00055DE6" w:rsidRPr="00055DE6">
        <w:rPr>
          <w:rFonts w:asciiTheme="majorBidi" w:hAnsiTheme="majorBidi" w:cstheme="majorBidi"/>
          <w:sz w:val="32"/>
          <w:szCs w:val="32"/>
          <w:cs/>
        </w:rPr>
        <w:t>ผู้ใดฝ่าฝืนหรือไม่ปฏิบัติตามข้อบัญญัตินี้  ต้องระวางโทษตามที่กำหนดไว้ในบทกำหนดโทษแห่งพระราชบัญญัติการสาธารณสุข  พ.ศ.  ๒๕๓๕</w:t>
      </w:r>
    </w:p>
    <w:p w:rsidR="00B5342A" w:rsidRDefault="00055DE6" w:rsidP="00B5342A">
      <w:pPr>
        <w:jc w:val="thaiDistribute"/>
        <w:rPr>
          <w:rFonts w:cstheme="majorBidi"/>
          <w:sz w:val="32"/>
          <w:szCs w:val="32"/>
        </w:rPr>
      </w:pPr>
      <w:r w:rsidRPr="00055DE6">
        <w:rPr>
          <w:rFonts w:asciiTheme="majorBidi" w:hAnsiTheme="majorBidi" w:cstheme="majorBidi"/>
          <w:sz w:val="32"/>
          <w:szCs w:val="32"/>
          <w:cs/>
        </w:rPr>
        <w:tab/>
      </w:r>
      <w:r w:rsidRPr="00055DE6"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 xml:space="preserve">ข้อ  </w:t>
      </w:r>
      <w:r>
        <w:rPr>
          <w:rFonts w:asciiTheme="majorBidi" w:hAnsiTheme="majorBidi" w:cstheme="majorBidi" w:hint="cs"/>
          <w:sz w:val="32"/>
          <w:szCs w:val="32"/>
          <w:cs/>
        </w:rPr>
        <w:t>๑๖</w:t>
      </w:r>
      <w:r w:rsidRPr="00055DE6">
        <w:rPr>
          <w:rFonts w:asciiTheme="majorBidi" w:hAnsiTheme="majorBidi" w:cstheme="majorBidi"/>
          <w:sz w:val="32"/>
          <w:szCs w:val="32"/>
          <w:cs/>
        </w:rPr>
        <w:t xml:space="preserve">  ให้นายกองค์การบริหารส่วนตำบลควนพังเป็นผู้รักษาการให้เป็นไปตามข้อบัญญัตินี้  และให้มีอำนาจออกระเบียบ  ประกาศ  หรือคำสั่งเพื่อปฏิบัติการให้เป็นไปตามข้อบัญญัตินี้</w:t>
      </w:r>
    </w:p>
    <w:p w:rsidR="00B5342A" w:rsidRPr="00B5342A" w:rsidRDefault="00B5342A" w:rsidP="00B5342A">
      <w:pPr>
        <w:jc w:val="thaiDistribute"/>
        <w:rPr>
          <w:rFonts w:cstheme="majorBidi"/>
          <w:sz w:val="32"/>
          <w:szCs w:val="32"/>
        </w:rPr>
      </w:pPr>
    </w:p>
    <w:p w:rsidR="00055DE6" w:rsidRDefault="003A38E5" w:rsidP="00B5342A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ประกาศ  ณ  วันที่ ๑๖  </w:t>
      </w:r>
      <w:r w:rsidR="00B5342A">
        <w:rPr>
          <w:rFonts w:asciiTheme="majorBidi" w:hAnsiTheme="majorBidi" w:cstheme="majorBidi"/>
          <w:sz w:val="32"/>
          <w:szCs w:val="32"/>
          <w:cs/>
        </w:rPr>
        <w:t xml:space="preserve">เดือน  กันยายน  </w:t>
      </w:r>
      <w:r w:rsidR="00055DE6" w:rsidRPr="00055DE6">
        <w:rPr>
          <w:rFonts w:asciiTheme="majorBidi" w:hAnsiTheme="majorBidi" w:cstheme="majorBidi"/>
          <w:sz w:val="32"/>
          <w:szCs w:val="32"/>
          <w:cs/>
        </w:rPr>
        <w:t>พ.ศ.</w:t>
      </w:r>
      <w:r w:rsidR="00B5342A">
        <w:rPr>
          <w:rFonts w:cstheme="majorBidi" w:hint="cs"/>
          <w:sz w:val="32"/>
          <w:szCs w:val="32"/>
          <w:cs/>
        </w:rPr>
        <w:t>๒๕๕๙</w:t>
      </w:r>
    </w:p>
    <w:p w:rsidR="00B5342A" w:rsidRPr="00B5342A" w:rsidRDefault="0018637B" w:rsidP="00B5342A">
      <w:pPr>
        <w:jc w:val="center"/>
        <w:rPr>
          <w:rFonts w:asciiTheme="majorBidi" w:hAnsiTheme="majorBidi" w:cstheme="majorBidi" w:hint="cs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     นุกูล  ธานีรัตน์</w:t>
      </w:r>
    </w:p>
    <w:p w:rsidR="00055DE6" w:rsidRPr="003A38E5" w:rsidRDefault="003A38E5" w:rsidP="003A38E5">
      <w:pPr>
        <w:spacing w:after="0"/>
        <w:ind w:left="4321"/>
        <w:jc w:val="thaiDistribute"/>
        <w:rPr>
          <w:rFonts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นายนุกูล  ธานีรัตน์</w:t>
      </w:r>
    </w:p>
    <w:p w:rsidR="00055DE6" w:rsidRPr="00055DE6" w:rsidRDefault="00055DE6" w:rsidP="0018637B">
      <w:pPr>
        <w:ind w:left="2880"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055DE6">
        <w:rPr>
          <w:rFonts w:asciiTheme="majorBidi" w:hAnsiTheme="majorBidi" w:cstheme="majorBidi"/>
          <w:sz w:val="32"/>
          <w:szCs w:val="32"/>
          <w:cs/>
        </w:rPr>
        <w:t>นายกองค์การบริหารส่วนตำบลควนพัง</w:t>
      </w:r>
    </w:p>
    <w:p w:rsidR="00055DE6" w:rsidRPr="00055DE6" w:rsidRDefault="00055DE6" w:rsidP="003A38E5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055DE6" w:rsidRPr="00B5342A" w:rsidRDefault="00B5342A" w:rsidP="00B5342A">
      <w:pPr>
        <w:ind w:left="720"/>
        <w:jc w:val="thaiDistribute"/>
        <w:rPr>
          <w:rFonts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เห็นชอบ</w:t>
      </w:r>
    </w:p>
    <w:p w:rsidR="00055DE6" w:rsidRPr="00B5342A" w:rsidRDefault="00B5342A" w:rsidP="003A38E5">
      <w:pPr>
        <w:spacing w:after="0"/>
        <w:ind w:firstLine="720"/>
        <w:jc w:val="thaiDistribute"/>
        <w:rPr>
          <w:rFonts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น</w:t>
      </w:r>
      <w:r>
        <w:rPr>
          <w:rFonts w:asciiTheme="majorBidi" w:hAnsiTheme="majorBidi" w:cstheme="majorBidi" w:hint="cs"/>
          <w:sz w:val="32"/>
          <w:szCs w:val="32"/>
          <w:cs/>
        </w:rPr>
        <w:t>ายยงยุทธิ  จิตสำรวย</w:t>
      </w:r>
    </w:p>
    <w:p w:rsidR="00055DE6" w:rsidRPr="00055DE6" w:rsidRDefault="00A821D8" w:rsidP="00055DE6">
      <w:pPr>
        <w:spacing w:after="0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055DE6" w:rsidRPr="00055DE6">
        <w:rPr>
          <w:rFonts w:asciiTheme="majorBidi" w:hAnsiTheme="majorBidi" w:cstheme="majorBidi"/>
          <w:sz w:val="32"/>
          <w:szCs w:val="32"/>
          <w:cs/>
        </w:rPr>
        <w:t>นายอำเภอร่อนพิบูลย์</w:t>
      </w:r>
    </w:p>
    <w:p w:rsidR="002B3DD9" w:rsidRPr="00055DE6" w:rsidRDefault="002B3DD9" w:rsidP="002B3DD9">
      <w:pPr>
        <w:spacing w:before="240" w:after="0"/>
        <w:rPr>
          <w:rFonts w:asciiTheme="majorBidi" w:hAnsiTheme="majorBidi" w:cstheme="majorBidi"/>
          <w:cs/>
        </w:rPr>
      </w:pPr>
    </w:p>
    <w:sectPr w:rsidR="002B3DD9" w:rsidRPr="00055DE6" w:rsidSect="003A38E5">
      <w:pgSz w:w="11906" w:h="16838"/>
      <w:pgMar w:top="1134" w:right="102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1600" w:rsidRDefault="00921600" w:rsidP="00E270F2">
      <w:pPr>
        <w:spacing w:after="0" w:line="240" w:lineRule="auto"/>
      </w:pPr>
      <w:r>
        <w:separator/>
      </w:r>
    </w:p>
  </w:endnote>
  <w:endnote w:type="continuationSeparator" w:id="1">
    <w:p w:rsidR="00921600" w:rsidRDefault="00921600" w:rsidP="00E27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1600" w:rsidRDefault="00921600" w:rsidP="00E270F2">
      <w:pPr>
        <w:spacing w:after="0" w:line="240" w:lineRule="auto"/>
      </w:pPr>
      <w:r>
        <w:separator/>
      </w:r>
    </w:p>
  </w:footnote>
  <w:footnote w:type="continuationSeparator" w:id="1">
    <w:p w:rsidR="00921600" w:rsidRDefault="00921600" w:rsidP="00E270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87BD5"/>
    <w:multiLevelType w:val="hybridMultilevel"/>
    <w:tmpl w:val="3FEC9100"/>
    <w:lvl w:ilvl="0" w:tplc="17881D8E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4E4576D9"/>
    <w:multiLevelType w:val="hybridMultilevel"/>
    <w:tmpl w:val="116A7C1A"/>
    <w:lvl w:ilvl="0" w:tplc="77FC805E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10B5193"/>
    <w:multiLevelType w:val="hybridMultilevel"/>
    <w:tmpl w:val="03BCB79A"/>
    <w:lvl w:ilvl="0" w:tplc="D61CA83E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3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2B3DD9"/>
    <w:rsid w:val="00026AA0"/>
    <w:rsid w:val="000306D6"/>
    <w:rsid w:val="00055DE6"/>
    <w:rsid w:val="00083623"/>
    <w:rsid w:val="000A6FD4"/>
    <w:rsid w:val="000E4269"/>
    <w:rsid w:val="0014673F"/>
    <w:rsid w:val="001513CA"/>
    <w:rsid w:val="001665C1"/>
    <w:rsid w:val="0018637B"/>
    <w:rsid w:val="0019246D"/>
    <w:rsid w:val="001940FB"/>
    <w:rsid w:val="001E4527"/>
    <w:rsid w:val="00213C2F"/>
    <w:rsid w:val="002168E8"/>
    <w:rsid w:val="00222B98"/>
    <w:rsid w:val="00252632"/>
    <w:rsid w:val="002600B6"/>
    <w:rsid w:val="00295915"/>
    <w:rsid w:val="002B3DD9"/>
    <w:rsid w:val="002E6796"/>
    <w:rsid w:val="0039460F"/>
    <w:rsid w:val="003A38E5"/>
    <w:rsid w:val="00450722"/>
    <w:rsid w:val="00464B34"/>
    <w:rsid w:val="00480CCA"/>
    <w:rsid w:val="004948A8"/>
    <w:rsid w:val="004A7C81"/>
    <w:rsid w:val="004B4465"/>
    <w:rsid w:val="004B607C"/>
    <w:rsid w:val="004C362B"/>
    <w:rsid w:val="004C3797"/>
    <w:rsid w:val="005000AA"/>
    <w:rsid w:val="00502BDD"/>
    <w:rsid w:val="00522D90"/>
    <w:rsid w:val="00560CD3"/>
    <w:rsid w:val="00560FA6"/>
    <w:rsid w:val="00561C34"/>
    <w:rsid w:val="005A51BD"/>
    <w:rsid w:val="005C65CC"/>
    <w:rsid w:val="006043AC"/>
    <w:rsid w:val="006051A2"/>
    <w:rsid w:val="00620FC9"/>
    <w:rsid w:val="006A5AD5"/>
    <w:rsid w:val="006B7083"/>
    <w:rsid w:val="006D4295"/>
    <w:rsid w:val="006D7621"/>
    <w:rsid w:val="006E4406"/>
    <w:rsid w:val="00726CD0"/>
    <w:rsid w:val="00733D16"/>
    <w:rsid w:val="00760E98"/>
    <w:rsid w:val="007B70C1"/>
    <w:rsid w:val="007B7574"/>
    <w:rsid w:val="007E1223"/>
    <w:rsid w:val="007E1D67"/>
    <w:rsid w:val="00823B29"/>
    <w:rsid w:val="00860C67"/>
    <w:rsid w:val="00881D48"/>
    <w:rsid w:val="00884F11"/>
    <w:rsid w:val="008C5A7A"/>
    <w:rsid w:val="008D3B60"/>
    <w:rsid w:val="00913585"/>
    <w:rsid w:val="0091759E"/>
    <w:rsid w:val="00920277"/>
    <w:rsid w:val="00921600"/>
    <w:rsid w:val="00940E8A"/>
    <w:rsid w:val="00970F00"/>
    <w:rsid w:val="009779EB"/>
    <w:rsid w:val="00984D84"/>
    <w:rsid w:val="00996485"/>
    <w:rsid w:val="009A7329"/>
    <w:rsid w:val="009D2237"/>
    <w:rsid w:val="00A243D0"/>
    <w:rsid w:val="00A326A6"/>
    <w:rsid w:val="00A6066A"/>
    <w:rsid w:val="00A821D8"/>
    <w:rsid w:val="00AA1AB6"/>
    <w:rsid w:val="00AB6F2A"/>
    <w:rsid w:val="00AE6895"/>
    <w:rsid w:val="00B052EC"/>
    <w:rsid w:val="00B124ED"/>
    <w:rsid w:val="00B230EA"/>
    <w:rsid w:val="00B5342A"/>
    <w:rsid w:val="00B563A1"/>
    <w:rsid w:val="00B63476"/>
    <w:rsid w:val="00B858F3"/>
    <w:rsid w:val="00BE5165"/>
    <w:rsid w:val="00C25614"/>
    <w:rsid w:val="00C60AF4"/>
    <w:rsid w:val="00C64F63"/>
    <w:rsid w:val="00C66447"/>
    <w:rsid w:val="00C717C2"/>
    <w:rsid w:val="00C72A5D"/>
    <w:rsid w:val="00CE5D51"/>
    <w:rsid w:val="00CF3645"/>
    <w:rsid w:val="00D204EA"/>
    <w:rsid w:val="00D209C7"/>
    <w:rsid w:val="00D22480"/>
    <w:rsid w:val="00D46B48"/>
    <w:rsid w:val="00D75752"/>
    <w:rsid w:val="00DB5234"/>
    <w:rsid w:val="00DC477C"/>
    <w:rsid w:val="00E227EC"/>
    <w:rsid w:val="00E270F2"/>
    <w:rsid w:val="00E33C89"/>
    <w:rsid w:val="00E56B8B"/>
    <w:rsid w:val="00E80BB9"/>
    <w:rsid w:val="00E86983"/>
    <w:rsid w:val="00EA754E"/>
    <w:rsid w:val="00EC7901"/>
    <w:rsid w:val="00EF59A6"/>
    <w:rsid w:val="00EF6D10"/>
    <w:rsid w:val="00F04C2A"/>
    <w:rsid w:val="00FA35C4"/>
    <w:rsid w:val="00FB07A8"/>
    <w:rsid w:val="00FB3180"/>
    <w:rsid w:val="00FD3B11"/>
    <w:rsid w:val="00FD3CD0"/>
    <w:rsid w:val="00FE1A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F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58F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270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E270F2"/>
  </w:style>
  <w:style w:type="paragraph" w:styleId="a6">
    <w:name w:val="footer"/>
    <w:basedOn w:val="a"/>
    <w:link w:val="a7"/>
    <w:uiPriority w:val="99"/>
    <w:unhideWhenUsed/>
    <w:rsid w:val="00E270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E270F2"/>
  </w:style>
  <w:style w:type="paragraph" w:styleId="a8">
    <w:name w:val="Balloon Text"/>
    <w:basedOn w:val="a"/>
    <w:link w:val="a9"/>
    <w:uiPriority w:val="99"/>
    <w:semiHidden/>
    <w:unhideWhenUsed/>
    <w:rsid w:val="00B230E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B230E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55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3E44B-402C-4A89-BCB0-CA2263D33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8</Pages>
  <Words>1916</Words>
  <Characters>10924</Characters>
  <Application>Microsoft Office Word</Application>
  <DocSecurity>0</DocSecurity>
  <Lines>91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Administrator</cp:lastModifiedBy>
  <cp:revision>108</cp:revision>
  <cp:lastPrinted>2016-09-16T02:02:00Z</cp:lastPrinted>
  <dcterms:created xsi:type="dcterms:W3CDTF">2016-04-07T06:17:00Z</dcterms:created>
  <dcterms:modified xsi:type="dcterms:W3CDTF">2018-06-04T04:38:00Z</dcterms:modified>
</cp:coreProperties>
</file>